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6AF" w:rsidRDefault="007A3095" w:rsidP="007A3095">
      <w:pPr>
        <w:bidi/>
        <w:rPr>
          <w:rFonts w:cs="Times New Roman"/>
          <w:b/>
          <w:bCs/>
          <w:color w:val="365F91"/>
          <w:sz w:val="32"/>
          <w:szCs w:val="32"/>
          <w:rtl/>
          <w:lang w:bidi="ar-IQ"/>
        </w:rPr>
      </w:pPr>
      <w:r w:rsidRPr="00E4594B">
        <w:rPr>
          <w:rFonts w:cs="Times New Roman"/>
          <w:b/>
          <w:bCs/>
          <w:color w:val="365F91"/>
          <w:sz w:val="32"/>
          <w:szCs w:val="32"/>
          <w:rtl/>
          <w:lang w:bidi="ar-IQ"/>
        </w:rPr>
        <w:t>وصف البرنامج الأكاديمي</w:t>
      </w:r>
    </w:p>
    <w:tbl>
      <w:tblPr>
        <w:tblStyle w:val="GridTable6Colorful-Accent51"/>
        <w:bidiVisual/>
        <w:tblW w:w="0" w:type="auto"/>
        <w:tblLook w:val="0480" w:firstRow="0" w:lastRow="0" w:firstColumn="1" w:lastColumn="0" w:noHBand="0" w:noVBand="1"/>
      </w:tblPr>
      <w:tblGrid>
        <w:gridCol w:w="10790"/>
      </w:tblGrid>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A3095" w:rsidRPr="007A3095" w:rsidRDefault="007A3095" w:rsidP="007A3095">
            <w:pPr>
              <w:bidi/>
              <w:rPr>
                <w:rFonts w:ascii="Traditional Arabic" w:hAnsi="Traditional Arabic" w:cs="Traditional Arabic"/>
                <w:rtl/>
              </w:rPr>
            </w:pPr>
            <w:r w:rsidRPr="007A3095">
              <w:rPr>
                <w:rFonts w:ascii="Traditional Arabic" w:hAnsi="Traditional Arabic" w:cs="Traditional Arabic"/>
                <w:color w:val="auto"/>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7A3095" w:rsidRDefault="007A3095" w:rsidP="007A3095">
      <w:pPr>
        <w:bidi/>
      </w:pPr>
    </w:p>
    <w:tbl>
      <w:tblPr>
        <w:tblStyle w:val="GridTable6Colorful-Accent51"/>
        <w:bidiVisual/>
        <w:tblW w:w="0" w:type="auto"/>
        <w:tblLook w:val="0480" w:firstRow="0" w:lastRow="0" w:firstColumn="1" w:lastColumn="0" w:noHBand="0" w:noVBand="1"/>
      </w:tblPr>
      <w:tblGrid>
        <w:gridCol w:w="2993"/>
        <w:gridCol w:w="7797"/>
      </w:tblGrid>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المؤسسة التعليمية</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lang w:bidi="ar-IQ"/>
              </w:rPr>
            </w:pPr>
            <w:r w:rsidRPr="00F80095">
              <w:rPr>
                <w:rFonts w:cs="Times New Roman" w:hint="cs"/>
                <w:color w:val="000000"/>
                <w:sz w:val="28"/>
                <w:szCs w:val="28"/>
                <w:rtl/>
                <w:lang w:bidi="ar-IQ"/>
              </w:rPr>
              <w:t xml:space="preserve">جامعة ديالى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القسم الجامعي / المركز </w:t>
            </w:r>
          </w:p>
        </w:tc>
        <w:tc>
          <w:tcPr>
            <w:tcW w:w="7797" w:type="dxa"/>
            <w:vAlign w:val="center"/>
          </w:tcPr>
          <w:p w:rsidR="007A3095" w:rsidRPr="00E4594B" w:rsidRDefault="007A3095" w:rsidP="007A3095">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lang w:bidi="ar-IQ"/>
              </w:rPr>
            </w:pPr>
            <w:r>
              <w:rPr>
                <w:rFonts w:cs="Times New Roman" w:hint="cs"/>
                <w:color w:val="000000"/>
                <w:sz w:val="28"/>
                <w:szCs w:val="28"/>
                <w:rtl/>
                <w:lang w:bidi="ar-IQ"/>
              </w:rPr>
              <w:t xml:space="preserve">كلية الهندسة </w:t>
            </w:r>
          </w:p>
        </w:tc>
      </w:tr>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اسم البرنامج الأكاديمي </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lang w:bidi="ar-IQ"/>
              </w:rPr>
            </w:pPr>
            <w:r>
              <w:rPr>
                <w:rFonts w:cs="Times New Roman" w:hint="cs"/>
                <w:color w:val="000000"/>
                <w:sz w:val="28"/>
                <w:szCs w:val="28"/>
                <w:rtl/>
                <w:lang w:bidi="ar-IQ"/>
              </w:rPr>
              <w:t xml:space="preserve">كلية الهندسة </w:t>
            </w:r>
            <w:r w:rsidRPr="00F80095">
              <w:rPr>
                <w:rFonts w:cs="Times New Roman" w:hint="cs"/>
                <w:color w:val="000000"/>
                <w:sz w:val="28"/>
                <w:szCs w:val="28"/>
                <w:rtl/>
                <w:lang w:bidi="ar-IQ"/>
              </w:rPr>
              <w:t xml:space="preserve">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اسم الشهادة النهائية </w:t>
            </w:r>
          </w:p>
        </w:tc>
        <w:tc>
          <w:tcPr>
            <w:tcW w:w="7797" w:type="dxa"/>
            <w:vAlign w:val="center"/>
          </w:tcPr>
          <w:p w:rsidR="007A3095" w:rsidRPr="00F80095" w:rsidRDefault="007A3095" w:rsidP="007A3095">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lang w:bidi="ar-IQ"/>
              </w:rPr>
            </w:pPr>
            <w:r w:rsidRPr="00F80095">
              <w:rPr>
                <w:rFonts w:cs="Times New Roman" w:hint="cs"/>
                <w:color w:val="000000"/>
                <w:sz w:val="28"/>
                <w:szCs w:val="28"/>
                <w:rtl/>
                <w:lang w:bidi="ar-IQ"/>
              </w:rPr>
              <w:t xml:space="preserve">بكالوريوس هندسة </w:t>
            </w:r>
          </w:p>
        </w:tc>
      </w:tr>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النظام الدراسي  </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rtl/>
              </w:rPr>
            </w:pPr>
            <w:r>
              <w:rPr>
                <w:rFonts w:cs="Times New Roman" w:hint="cs"/>
                <w:color w:val="000000"/>
                <w:sz w:val="28"/>
                <w:szCs w:val="28"/>
                <w:rtl/>
              </w:rPr>
              <w:t xml:space="preserve">مقررات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برنامج الاعتماد</w:t>
            </w:r>
            <w:r w:rsidRPr="007A3095">
              <w:rPr>
                <w:rFonts w:ascii="Traditional Arabic" w:hAnsi="Traditional Arabic" w:cs="Traditional Arabic"/>
                <w:b w:val="0"/>
                <w:bCs w:val="0"/>
                <w:color w:val="auto"/>
                <w:sz w:val="28"/>
                <w:szCs w:val="28"/>
                <w:rtl/>
                <w:lang w:bidi="ar-IQ"/>
              </w:rPr>
              <w:t xml:space="preserve"> المعتمد  </w:t>
            </w:r>
          </w:p>
        </w:tc>
        <w:tc>
          <w:tcPr>
            <w:tcW w:w="7797" w:type="dxa"/>
            <w:vAlign w:val="center"/>
          </w:tcPr>
          <w:p w:rsidR="007A3095" w:rsidRPr="00F80095" w:rsidRDefault="007A3095" w:rsidP="007A3095">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rtl/>
                <w:lang w:bidi="ar-IQ"/>
              </w:rPr>
            </w:pPr>
            <w:r w:rsidRPr="00F80095">
              <w:rPr>
                <w:rFonts w:cs="Times New Roman" w:hint="cs"/>
                <w:color w:val="000000"/>
                <w:sz w:val="28"/>
                <w:szCs w:val="28"/>
                <w:rtl/>
                <w:lang w:bidi="ar-IQ"/>
              </w:rPr>
              <w:t xml:space="preserve">لا يوجد برنامج اعتماد </w:t>
            </w:r>
          </w:p>
        </w:tc>
      </w:tr>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المؤثرات الخارجية الأخرى </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lang w:bidi="ar-IQ"/>
              </w:rPr>
            </w:pPr>
            <w:r w:rsidRPr="00F80095">
              <w:rPr>
                <w:rFonts w:cs="Times New Roman" w:hint="cs"/>
                <w:color w:val="000000"/>
                <w:sz w:val="28"/>
                <w:szCs w:val="28"/>
                <w:rtl/>
                <w:lang w:bidi="ar-IQ"/>
              </w:rPr>
              <w:t xml:space="preserve">لا توجد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تاريخ إعداد الوصف </w:t>
            </w:r>
          </w:p>
        </w:tc>
        <w:tc>
          <w:tcPr>
            <w:tcW w:w="7797" w:type="dxa"/>
            <w:vAlign w:val="center"/>
          </w:tcPr>
          <w:p w:rsidR="007A3095" w:rsidRPr="00303AAE" w:rsidRDefault="00C015A2" w:rsidP="00C015A2">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rtl/>
                <w:lang w:bidi="ar-IQ"/>
              </w:rPr>
            </w:pPr>
            <w:r>
              <w:rPr>
                <w:rFonts w:cs="Times New Roman"/>
                <w:color w:val="000000"/>
                <w:sz w:val="28"/>
                <w:szCs w:val="28"/>
                <w:lang w:bidi="ar-IQ"/>
              </w:rPr>
              <w:t>22</w:t>
            </w:r>
            <w:r w:rsidR="007A3095">
              <w:rPr>
                <w:rFonts w:cs="Times New Roman"/>
                <w:color w:val="000000"/>
                <w:sz w:val="28"/>
                <w:szCs w:val="28"/>
                <w:lang w:bidi="ar-IQ"/>
              </w:rPr>
              <w:t>/</w:t>
            </w:r>
            <w:r>
              <w:rPr>
                <w:rFonts w:cs="Times New Roman"/>
                <w:color w:val="000000"/>
                <w:sz w:val="28"/>
                <w:szCs w:val="28"/>
                <w:lang w:bidi="ar-IQ"/>
              </w:rPr>
              <w:t>10</w:t>
            </w:r>
            <w:r w:rsidR="007A3095">
              <w:rPr>
                <w:rFonts w:cs="Times New Roman"/>
                <w:color w:val="000000"/>
                <w:sz w:val="28"/>
                <w:szCs w:val="28"/>
                <w:lang w:bidi="ar-IQ"/>
              </w:rPr>
              <w:t>/202</w:t>
            </w:r>
            <w:r>
              <w:rPr>
                <w:rFonts w:cs="Times New Roman"/>
                <w:color w:val="000000"/>
                <w:sz w:val="28"/>
                <w:szCs w:val="28"/>
                <w:lang w:bidi="ar-IQ"/>
              </w:rPr>
              <w:t>2</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sz w:val="28"/>
                <w:szCs w:val="28"/>
                <w:rtl/>
                <w:lang w:bidi="ar-IQ"/>
              </w:rPr>
            </w:pPr>
            <w:r w:rsidRPr="007A3095">
              <w:rPr>
                <w:rFonts w:ascii="Traditional Arabic" w:hAnsi="Traditional Arabic" w:cs="Traditional Arabic" w:hint="cs"/>
                <w:b w:val="0"/>
                <w:bCs w:val="0"/>
                <w:color w:val="auto"/>
                <w:sz w:val="28"/>
                <w:szCs w:val="28"/>
                <w:rtl/>
                <w:lang w:bidi="ar-IQ"/>
              </w:rPr>
              <w:t>أهداف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البرنامج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الأكاديمي</w:t>
            </w:r>
            <w:r w:rsidRPr="007A3095">
              <w:rPr>
                <w:rFonts w:ascii="Traditional Arabic" w:hAnsi="Traditional Arabic" w:cs="Traditional Arabic"/>
                <w:b w:val="0"/>
                <w:bCs w:val="0"/>
                <w:color w:val="auto"/>
                <w:sz w:val="28"/>
                <w:szCs w:val="28"/>
                <w:rtl/>
                <w:lang w:bidi="ar-IQ"/>
              </w:rPr>
              <w:t xml:space="preserve">  :  </w:t>
            </w:r>
            <w:r w:rsidRPr="007A3095">
              <w:rPr>
                <w:rFonts w:ascii="Traditional Arabic" w:hAnsi="Traditional Arabic" w:cs="Traditional Arabic" w:hint="cs"/>
                <w:b w:val="0"/>
                <w:bCs w:val="0"/>
                <w:color w:val="auto"/>
                <w:sz w:val="28"/>
                <w:szCs w:val="28"/>
                <w:rtl/>
                <w:lang w:bidi="ar-IQ"/>
              </w:rPr>
              <w:t>يهدف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البرنامج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الاكاديمي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كلية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الهندسة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الى</w:t>
            </w:r>
            <w:r w:rsidRPr="007A3095">
              <w:rPr>
                <w:rFonts w:ascii="Traditional Arabic" w:hAnsi="Traditional Arabic" w:cs="Traditional Arabic"/>
                <w:b w:val="0"/>
                <w:bCs w:val="0"/>
                <w:color w:val="auto"/>
                <w:sz w:val="28"/>
                <w:szCs w:val="28"/>
                <w:rtl/>
                <w:lang w:bidi="ar-IQ"/>
              </w:rPr>
              <w:t>:</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بناء الطالب علميا وتأهيله للعمل في مجال تقنيات الهندسة.</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بناء وإعداد الطالب نفسيا ليقوم بدوره كمهندس يعتمد عليه في هذا المجال .</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 xml:space="preserve"> بناء طلبة قادرين على التنافس مع مهندسين اخرين لفرص العمل  و الحصول على المقاعد  المطلوبة في اكمال دراسات عليا.</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قابلية التقديم لاختبارات خارجية من قبل هيئات محلية</w:t>
            </w:r>
            <w:r w:rsidRPr="007A3095">
              <w:rPr>
                <w:rFonts w:ascii="Traditional Arabic" w:hAnsi="Traditional Arabic" w:cs="Traditional Arabic"/>
                <w:b w:val="0"/>
                <w:bCs w:val="0"/>
                <w:color w:val="auto"/>
                <w:sz w:val="28"/>
                <w:szCs w:val="28"/>
                <w:lang w:bidi="ar-IQ"/>
              </w:rPr>
              <w:t xml:space="preserve"> </w:t>
            </w:r>
            <w:r w:rsidRPr="007A3095">
              <w:rPr>
                <w:rFonts w:ascii="Traditional Arabic" w:hAnsi="Traditional Arabic" w:cs="Traditional Arabic" w:hint="cs"/>
                <w:b w:val="0"/>
                <w:bCs w:val="0"/>
                <w:color w:val="auto"/>
                <w:sz w:val="28"/>
                <w:szCs w:val="28"/>
                <w:rtl/>
                <w:lang w:bidi="ar-IQ"/>
              </w:rPr>
              <w:t>أو أقليمية أو عالمية لغرض اكمال الدراسة او التعيين.</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حث الطالب على الإبداع والتفكير في مشاريع التخصص ومواكبة التطور الحاصل في هذا المجال.</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تزويد الطلبة بمهارات علمية وعملية ومهارات ذاتية  تمكنه من حل المشاكل العملية والتعامل معها بمفاهيم علمية .</w:t>
            </w:r>
          </w:p>
        </w:tc>
      </w:tr>
    </w:tbl>
    <w:p w:rsidR="007A3095" w:rsidRDefault="007A3095" w:rsidP="007A3095">
      <w:pPr>
        <w:bidi/>
      </w:pPr>
    </w:p>
    <w:tbl>
      <w:tblPr>
        <w:tblStyle w:val="GridTable6Colorful-Accent51"/>
        <w:bidiVisual/>
        <w:tblW w:w="0" w:type="auto"/>
        <w:tblLook w:val="0480" w:firstRow="0" w:lastRow="0" w:firstColumn="1" w:lastColumn="0" w:noHBand="0" w:noVBand="1"/>
      </w:tblPr>
      <w:tblGrid>
        <w:gridCol w:w="10790"/>
      </w:tblGrid>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A3095" w:rsidRPr="007A3095" w:rsidRDefault="007A3095" w:rsidP="001556AF">
            <w:pPr>
              <w:bidi/>
              <w:rPr>
                <w:rFonts w:ascii="Traditional Arabic" w:hAnsi="Traditional Arabic" w:cs="Traditional Arabic"/>
                <w:b w:val="0"/>
                <w:bCs w:val="0"/>
                <w:rtl/>
              </w:rPr>
            </w:pPr>
            <w:r w:rsidRPr="007A3095">
              <w:rPr>
                <w:rFonts w:ascii="Traditional Arabic" w:hAnsi="Traditional Arabic" w:cs="Traditional Arabic" w:hint="cs"/>
                <w:b w:val="0"/>
                <w:bCs w:val="0"/>
                <w:color w:val="auto"/>
                <w:sz w:val="28"/>
                <w:szCs w:val="28"/>
                <w:rtl/>
                <w:lang w:bidi="ar-IQ"/>
              </w:rPr>
              <w:t>يتم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التخطيط</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لتطوير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شخصيات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الطلبة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طريق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اقامة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حلقات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نقاشية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معهم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ومطالبتهم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بتقارير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وسمينرات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دورية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وعلى</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مدار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المراحل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الاربعة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ولمختلف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المواضيع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لتنمية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التطور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الشخصي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لديهم</w:t>
            </w:r>
          </w:p>
        </w:tc>
      </w:tr>
    </w:tbl>
    <w:p w:rsidR="007A3095" w:rsidRDefault="007A3095" w:rsidP="007A3095">
      <w:pPr>
        <w:bidi/>
      </w:pPr>
    </w:p>
    <w:tbl>
      <w:tblPr>
        <w:tblStyle w:val="GridTable6Colorful-Accent51"/>
        <w:bidiVisual/>
        <w:tblW w:w="0" w:type="auto"/>
        <w:tblLook w:val="0480" w:firstRow="0" w:lastRow="0" w:firstColumn="1" w:lastColumn="0" w:noHBand="0" w:noVBand="1"/>
      </w:tblPr>
      <w:tblGrid>
        <w:gridCol w:w="10790"/>
      </w:tblGrid>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sz w:val="28"/>
                <w:szCs w:val="28"/>
                <w:rtl/>
                <w:lang w:bidi="ar-IQ"/>
              </w:rPr>
            </w:pPr>
            <w:r>
              <w:rPr>
                <w:rFonts w:ascii="Traditional Arabic" w:hAnsi="Traditional Arabic" w:cs="Traditional Arabic" w:hint="cs"/>
                <w:b w:val="0"/>
                <w:bCs w:val="0"/>
                <w:color w:val="auto"/>
                <w:sz w:val="28"/>
                <w:szCs w:val="28"/>
                <w:rtl/>
                <w:lang w:bidi="ar-IQ"/>
              </w:rPr>
              <w:t>م</w:t>
            </w:r>
            <w:r w:rsidRPr="007A3095">
              <w:rPr>
                <w:rFonts w:ascii="Traditional Arabic" w:hAnsi="Traditional Arabic" w:cs="Traditional Arabic" w:hint="cs"/>
                <w:b w:val="0"/>
                <w:bCs w:val="0"/>
                <w:color w:val="auto"/>
                <w:sz w:val="28"/>
                <w:szCs w:val="28"/>
                <w:rtl/>
                <w:lang w:bidi="ar-IQ"/>
              </w:rPr>
              <w:t>خرجات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البرنامج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المطلوبة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وطرائق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التعليم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والتعلم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والتقييم</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w:t>
            </w:r>
            <w:r w:rsidRPr="007A3095">
              <w:rPr>
                <w:rFonts w:ascii="Traditional Arabic" w:hAnsi="Traditional Arabic" w:cs="Traditional Arabic" w:hint="cs"/>
                <w:b w:val="0"/>
                <w:bCs w:val="0"/>
                <w:color w:val="auto"/>
                <w:sz w:val="28"/>
                <w:szCs w:val="28"/>
                <w:rtl/>
                <w:lang w:bidi="ar-IQ"/>
              </w:rPr>
              <w:t>الاهداف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المعرفية</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1-  </w:t>
            </w:r>
            <w:r w:rsidRPr="007A3095">
              <w:rPr>
                <w:rFonts w:ascii="Traditional Arabic" w:hAnsi="Traditional Arabic" w:cs="Traditional Arabic" w:hint="cs"/>
                <w:b w:val="0"/>
                <w:bCs w:val="0"/>
                <w:color w:val="auto"/>
                <w:sz w:val="28"/>
                <w:szCs w:val="28"/>
                <w:rtl/>
                <w:lang w:bidi="ar-IQ"/>
              </w:rPr>
              <w:t>تمكين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التعرف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على</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طبيعة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المشاكل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تواجهه</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وكيفية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معالجتها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متلاب</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2-  </w:t>
            </w:r>
            <w:r w:rsidRPr="007A3095">
              <w:rPr>
                <w:rFonts w:ascii="Traditional Arabic" w:hAnsi="Traditional Arabic" w:cs="Traditional Arabic" w:hint="cs"/>
                <w:b w:val="0"/>
                <w:bCs w:val="0"/>
                <w:color w:val="auto"/>
                <w:sz w:val="28"/>
                <w:szCs w:val="28"/>
                <w:rtl/>
                <w:lang w:bidi="ar-IQ"/>
              </w:rPr>
              <w:t>افهام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علاقة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الرياضيات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بالبرمجة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وكيفية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تمثيل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المصفوفات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بكل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اونواعها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معها</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3-  </w:t>
            </w:r>
            <w:r w:rsidRPr="007A3095">
              <w:rPr>
                <w:rFonts w:ascii="Traditional Arabic" w:hAnsi="Traditional Arabic" w:cs="Traditional Arabic" w:hint="cs"/>
                <w:b w:val="0"/>
                <w:bCs w:val="0"/>
                <w:color w:val="auto"/>
                <w:sz w:val="28"/>
                <w:szCs w:val="28"/>
                <w:rtl/>
                <w:lang w:bidi="ar-IQ"/>
              </w:rPr>
              <w:t>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الدوال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الجاهزة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وبناء</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الدوال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حسب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الحاجة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4-  </w:t>
            </w:r>
            <w:r w:rsidRPr="007A3095">
              <w:rPr>
                <w:rFonts w:ascii="Traditional Arabic" w:hAnsi="Traditional Arabic" w:cs="Traditional Arabic" w:hint="cs"/>
                <w:b w:val="0"/>
                <w:bCs w:val="0"/>
                <w:color w:val="auto"/>
                <w:sz w:val="28"/>
                <w:szCs w:val="28"/>
                <w:rtl/>
                <w:lang w:bidi="ar-IQ"/>
              </w:rPr>
              <w:t>تنمية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مهارة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طرق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وكتابة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ملفات</w:t>
            </w:r>
            <w:r w:rsidRPr="007A3095">
              <w:rPr>
                <w:rFonts w:ascii="Traditional Arabic" w:hAnsi="Traditional Arabic" w:cs="Traditional Arabic"/>
                <w:b w:val="0"/>
                <w:bCs w:val="0"/>
                <w:color w:val="auto"/>
                <w:sz w:val="28"/>
                <w:szCs w:val="28"/>
                <w:lang w:bidi="ar-IQ"/>
              </w:rPr>
              <w:t xml:space="preserve"> DAT-file.</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5-  </w:t>
            </w:r>
            <w:r w:rsidRPr="007A3095">
              <w:rPr>
                <w:rFonts w:ascii="Traditional Arabic" w:hAnsi="Traditional Arabic" w:cs="Traditional Arabic" w:hint="cs"/>
                <w:b w:val="0"/>
                <w:bCs w:val="0"/>
                <w:color w:val="auto"/>
                <w:sz w:val="28"/>
                <w:szCs w:val="28"/>
                <w:rtl/>
                <w:lang w:bidi="ar-IQ"/>
              </w:rPr>
              <w:t>تمكين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تفسير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الانظمة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الخطية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الجبرية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وايجاد</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الحلول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لها</w:t>
            </w:r>
            <w:r w:rsidRPr="007A3095">
              <w:rPr>
                <w:rFonts w:ascii="Traditional Arabic" w:hAnsi="Traditional Arabic" w:cs="Traditional Arabic"/>
                <w:b w:val="0"/>
                <w:bCs w:val="0"/>
                <w:color w:val="auto"/>
                <w:sz w:val="28"/>
                <w:szCs w:val="28"/>
                <w:rtl/>
                <w:lang w:bidi="ar-IQ"/>
              </w:rPr>
              <w:t>.</w:t>
            </w:r>
            <w:r w:rsidRPr="007A3095">
              <w:rPr>
                <w:rFonts w:ascii="Traditional Arabic" w:hAnsi="Traditional Arabic" w:cs="Traditional Arabic" w:hint="cs"/>
                <w:b w:val="0"/>
                <w:bCs w:val="0"/>
                <w:color w:val="auto"/>
                <w:sz w:val="28"/>
                <w:szCs w:val="28"/>
                <w:rtl/>
                <w:lang w:bidi="ar-IQ"/>
              </w:rPr>
              <w:t>التعبير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عنها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برمجيا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ماتلاب</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6-  </w:t>
            </w:r>
            <w:r w:rsidRPr="007A3095">
              <w:rPr>
                <w:rFonts w:ascii="Traditional Arabic" w:hAnsi="Traditional Arabic" w:cs="Traditional Arabic" w:hint="cs"/>
                <w:b w:val="0"/>
                <w:bCs w:val="0"/>
                <w:color w:val="auto"/>
                <w:sz w:val="28"/>
                <w:szCs w:val="28"/>
                <w:rtl/>
                <w:lang w:bidi="ar-IQ"/>
              </w:rPr>
              <w:t>تنمية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مهارة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طرق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تتابع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واكتشاف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الاخطاء</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الكتابية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او</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المنطقية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lastRenderedPageBreak/>
              <w:t>أ</w:t>
            </w:r>
            <w:r w:rsidRPr="007A3095">
              <w:rPr>
                <w:rFonts w:ascii="Traditional Arabic" w:hAnsi="Traditional Arabic" w:cs="Traditional Arabic"/>
                <w:b w:val="0"/>
                <w:bCs w:val="0"/>
                <w:color w:val="auto"/>
                <w:sz w:val="28"/>
                <w:szCs w:val="28"/>
                <w:rtl/>
                <w:lang w:bidi="ar-IQ"/>
              </w:rPr>
              <w:t xml:space="preserve">7-   </w:t>
            </w:r>
            <w:r w:rsidRPr="007A3095">
              <w:rPr>
                <w:rFonts w:ascii="Traditional Arabic" w:hAnsi="Traditional Arabic" w:cs="Traditional Arabic" w:hint="cs"/>
                <w:b w:val="0"/>
                <w:bCs w:val="0"/>
                <w:color w:val="auto"/>
                <w:sz w:val="28"/>
                <w:szCs w:val="28"/>
                <w:rtl/>
                <w:lang w:bidi="ar-IQ"/>
              </w:rPr>
              <w:t>تمكين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الواجهة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الرسومية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لماتلاب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وبناء</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برامج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بسيطة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باستخدامها</w:t>
            </w:r>
            <w:r w:rsidRPr="007A3095">
              <w:rPr>
                <w:rFonts w:ascii="Traditional Arabic" w:hAnsi="Traditional Arabic" w:cs="Traditional Arabic"/>
                <w:b w:val="0"/>
                <w:bCs w:val="0"/>
                <w:color w:val="auto"/>
                <w:sz w:val="28"/>
                <w:szCs w:val="28"/>
                <w:rtl/>
                <w:lang w:bidi="ar-IQ"/>
              </w:rPr>
              <w:t>.</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lastRenderedPageBreak/>
              <w:t>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الأهداف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المهاراتية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الخاصة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بالبرنامج</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1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مختلف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العبارات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بشكل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نظري</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2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التطبيق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العملي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للعبارات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البرمجية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3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الحاسبة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كتابة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المختلفة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4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التذكير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والتحليل</w:t>
            </w:r>
            <w:r w:rsidRPr="007A3095">
              <w:rPr>
                <w:rFonts w:ascii="Traditional Arabic" w:hAnsi="Traditional Arabic" w:cs="Traditional Arabic"/>
                <w:b w:val="0"/>
                <w:bCs w:val="0"/>
                <w:color w:val="auto"/>
                <w:sz w:val="28"/>
                <w:szCs w:val="28"/>
                <w:rtl/>
                <w:lang w:bidi="ar-IQ"/>
              </w:rPr>
              <w:t>.</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3D6A65" w:rsidRPr="003D6A65" w:rsidRDefault="003D6A65" w:rsidP="003D6A65">
            <w:pPr>
              <w:autoSpaceDE w:val="0"/>
              <w:autoSpaceDN w:val="0"/>
              <w:bidi/>
              <w:adjustRightInd w:val="0"/>
              <w:ind w:left="360"/>
              <w:rPr>
                <w:rFonts w:ascii="Traditional Arabic" w:hAnsi="Traditional Arabic" w:cs="Traditional Arabic"/>
                <w:b w:val="0"/>
                <w:bCs w:val="0"/>
                <w:color w:val="auto"/>
                <w:sz w:val="28"/>
                <w:szCs w:val="28"/>
                <w:rtl/>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w:t>
            </w:r>
            <w:r w:rsidRPr="003D6A65">
              <w:rPr>
                <w:rFonts w:ascii="Traditional Arabic" w:hAnsi="Traditional Arabic" w:cs="Traditional Arabic" w:hint="cs"/>
                <w:b w:val="0"/>
                <w:bCs w:val="0"/>
                <w:color w:val="auto"/>
                <w:sz w:val="28"/>
                <w:szCs w:val="28"/>
                <w:rtl/>
                <w:lang w:bidi="ar-IQ"/>
              </w:rPr>
              <w:t>الاهداف</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الوجدانية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والقيمية</w:t>
            </w:r>
            <w:r w:rsidRPr="003D6A65">
              <w:rPr>
                <w:rFonts w:ascii="Traditional Arabic" w:hAnsi="Traditional Arabic" w:cs="Traditional Arabic"/>
                <w:b w:val="0"/>
                <w:bCs w:val="0"/>
                <w:color w:val="auto"/>
                <w:sz w:val="28"/>
                <w:szCs w:val="28"/>
                <w:lang w:bidi="ar-IQ"/>
              </w:rPr>
              <w:t xml:space="preserve"> </w:t>
            </w:r>
          </w:p>
          <w:p w:rsidR="003D6A65" w:rsidRPr="003D6A65" w:rsidRDefault="003D6A65" w:rsidP="00FC4BC9">
            <w:pPr>
              <w:autoSpaceDE w:val="0"/>
              <w:autoSpaceDN w:val="0"/>
              <w:bidi/>
              <w:adjustRightInd w:val="0"/>
              <w:ind w:left="360"/>
              <w:rPr>
                <w:rFonts w:ascii="Traditional Arabic" w:hAnsi="Traditional Arabic" w:cs="Traditional Arabic"/>
                <w:b w:val="0"/>
                <w:bCs w:val="0"/>
                <w:color w:val="auto"/>
                <w:sz w:val="28"/>
                <w:szCs w:val="28"/>
                <w:rtl/>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 xml:space="preserve">1-  </w:t>
            </w:r>
            <w:r w:rsidRPr="003D6A65">
              <w:rPr>
                <w:rFonts w:ascii="Traditional Arabic" w:hAnsi="Traditional Arabic" w:cs="Traditional Arabic" w:hint="cs"/>
                <w:b w:val="0"/>
                <w:bCs w:val="0"/>
                <w:color w:val="auto"/>
                <w:sz w:val="28"/>
                <w:szCs w:val="28"/>
                <w:rtl/>
                <w:lang w:bidi="ar-IQ"/>
              </w:rPr>
              <w:t>يدرك</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متطلبات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مهنة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الهندسة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والمسؤولية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الأخلاقية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بالاضافة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الحاجة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إلى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التعلم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مدى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الحياة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والقدرة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على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الانخراط</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فيه</w:t>
            </w:r>
            <w:r w:rsidRPr="003D6A65">
              <w:rPr>
                <w:rFonts w:ascii="Traditional Arabic" w:hAnsi="Traditional Arabic" w:cs="Traditional Arabic"/>
                <w:b w:val="0"/>
                <w:bCs w:val="0"/>
                <w:color w:val="auto"/>
                <w:sz w:val="28"/>
                <w:szCs w:val="28"/>
                <w:lang w:bidi="ar-IQ"/>
              </w:rPr>
              <w:t>.</w:t>
            </w:r>
          </w:p>
          <w:p w:rsidR="003D6A65" w:rsidRPr="003D6A65" w:rsidRDefault="003D6A65" w:rsidP="003D6A65">
            <w:pPr>
              <w:autoSpaceDE w:val="0"/>
              <w:autoSpaceDN w:val="0"/>
              <w:bidi/>
              <w:adjustRightInd w:val="0"/>
              <w:ind w:left="360"/>
              <w:rPr>
                <w:rFonts w:ascii="Traditional Arabic" w:hAnsi="Traditional Arabic" w:cs="Traditional Arabic"/>
                <w:b w:val="0"/>
                <w:bCs w:val="0"/>
                <w:color w:val="auto"/>
                <w:sz w:val="28"/>
                <w:szCs w:val="28"/>
                <w:rtl/>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 xml:space="preserve">2-  </w:t>
            </w:r>
            <w:r w:rsidRPr="003D6A65">
              <w:rPr>
                <w:rFonts w:ascii="Traditional Arabic" w:hAnsi="Traditional Arabic" w:cs="Traditional Arabic" w:hint="cs"/>
                <w:b w:val="0"/>
                <w:bCs w:val="0"/>
                <w:color w:val="auto"/>
                <w:sz w:val="28"/>
                <w:szCs w:val="28"/>
                <w:rtl/>
                <w:lang w:bidi="ar-IQ"/>
              </w:rPr>
              <w:t>يقدّر</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البرمجة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ويدرك</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أهميتها</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في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مختلف</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مجالات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الحياة</w:t>
            </w:r>
            <w:r w:rsidRPr="003D6A65">
              <w:rPr>
                <w:rFonts w:ascii="Traditional Arabic" w:hAnsi="Traditional Arabic" w:cs="Traditional Arabic"/>
                <w:b w:val="0"/>
                <w:bCs w:val="0"/>
                <w:color w:val="auto"/>
                <w:sz w:val="28"/>
                <w:szCs w:val="28"/>
                <w:lang w:bidi="ar-IQ"/>
              </w:rPr>
              <w:t>.</w:t>
            </w:r>
          </w:p>
          <w:p w:rsidR="007A3095" w:rsidRPr="007A3095" w:rsidRDefault="003D6A65" w:rsidP="003D6A65">
            <w:pPr>
              <w:autoSpaceDE w:val="0"/>
              <w:autoSpaceDN w:val="0"/>
              <w:bidi/>
              <w:adjustRightInd w:val="0"/>
              <w:ind w:left="360"/>
              <w:rPr>
                <w:rFonts w:ascii="Traditional Arabic" w:hAnsi="Traditional Arabic" w:cs="Traditional Arabic"/>
                <w:b w:val="0"/>
                <w:bCs w:val="0"/>
                <w:color w:val="auto"/>
                <w:sz w:val="28"/>
                <w:szCs w:val="28"/>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 xml:space="preserve">3-.  </w:t>
            </w:r>
            <w:r w:rsidRPr="003D6A65">
              <w:rPr>
                <w:rFonts w:ascii="Traditional Arabic" w:hAnsi="Traditional Arabic" w:cs="Traditional Arabic" w:hint="cs"/>
                <w:b w:val="0"/>
                <w:bCs w:val="0"/>
                <w:color w:val="auto"/>
                <w:sz w:val="28"/>
                <w:szCs w:val="28"/>
                <w:rtl/>
                <w:lang w:bidi="ar-IQ"/>
              </w:rPr>
              <w:t>يستوعب</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لماذا</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عليه</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تعلم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البرمجة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ويعرف</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أن</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الأمية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المقبلة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ليست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عدم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معرفة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القراءة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والكتابة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انما</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هي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الجهل</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بتطبيقات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الحاسوب</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والبرمجة</w:t>
            </w:r>
            <w:r w:rsidRPr="003D6A65">
              <w:rPr>
                <w:rFonts w:ascii="Traditional Arabic" w:hAnsi="Traditional Arabic" w:cs="Traditional Arabic"/>
                <w:b w:val="0"/>
                <w:bCs w:val="0"/>
                <w:color w:val="auto"/>
                <w:sz w:val="28"/>
                <w:szCs w:val="28"/>
                <w:rtl/>
                <w:lang w:bidi="ar-IQ"/>
              </w:rPr>
              <w:t>.</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3D6A65" w:rsidRDefault="003D6A65" w:rsidP="003D6A65">
            <w:pPr>
              <w:numPr>
                <w:ilvl w:val="0"/>
                <w:numId w:val="1"/>
              </w:numPr>
              <w:autoSpaceDE w:val="0"/>
              <w:autoSpaceDN w:val="0"/>
              <w:bidi/>
              <w:adjustRightInd w:val="0"/>
              <w:rPr>
                <w:rFonts w:ascii="Traditional Arabic" w:hAnsi="Traditional Arabic" w:cs="Traditional Arabic"/>
                <w:sz w:val="28"/>
                <w:szCs w:val="28"/>
                <w:lang w:bidi="ar-IQ"/>
              </w:rPr>
            </w:pPr>
            <w:r w:rsidRPr="003D6A65">
              <w:rPr>
                <w:rFonts w:ascii="Traditional Arabic" w:hAnsi="Traditional Arabic" w:cs="Traditional Arabic" w:hint="cs"/>
                <w:b w:val="0"/>
                <w:bCs w:val="0"/>
                <w:color w:val="auto"/>
                <w:sz w:val="28"/>
                <w:szCs w:val="28"/>
                <w:rtl/>
                <w:lang w:bidi="ar-IQ"/>
              </w:rPr>
              <w:t>معيار</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القبول</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وضع</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الأنظمة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المتعلقة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بالالتحاق</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بالكلية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أو</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المعهد</w:t>
            </w:r>
            <w:r w:rsidRPr="003D6A65">
              <w:rPr>
                <w:rFonts w:ascii="Traditional Arabic" w:hAnsi="Traditional Arabic" w:cs="Traditional Arabic"/>
                <w:b w:val="0"/>
                <w:bCs w:val="0"/>
                <w:color w:val="auto"/>
                <w:sz w:val="28"/>
                <w:szCs w:val="28"/>
                <w:rtl/>
                <w:lang w:bidi="ar-IQ"/>
              </w:rPr>
              <w:t>)</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3D6A65" w:rsidP="003D6A65">
            <w:p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hint="cs"/>
                <w:b w:val="0"/>
                <w:bCs w:val="0"/>
                <w:color w:val="auto"/>
                <w:sz w:val="28"/>
                <w:szCs w:val="28"/>
                <w:rtl/>
                <w:lang w:bidi="ar-IQ"/>
              </w:rPr>
              <w:t>قبول</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مركزي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من</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وزارة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التعليم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العالي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والبحث</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العلمي</w:t>
            </w:r>
            <w:r w:rsidRPr="003D6A65">
              <w:rPr>
                <w:rFonts w:ascii="Traditional Arabic" w:hAnsi="Traditional Arabic" w:cs="Traditional Arabic"/>
                <w:b w:val="0"/>
                <w:bCs w:val="0"/>
                <w:color w:val="auto"/>
                <w:sz w:val="28"/>
                <w:szCs w:val="28"/>
                <w:rtl/>
                <w:lang w:bidi="ar-IQ"/>
              </w:rPr>
              <w:t>.</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3D6A65" w:rsidP="003D6A65">
            <w:pPr>
              <w:numPr>
                <w:ilvl w:val="0"/>
                <w:numId w:val="1"/>
              </w:num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b w:val="0"/>
                <w:bCs w:val="0"/>
                <w:color w:val="auto"/>
                <w:sz w:val="28"/>
                <w:szCs w:val="28"/>
                <w:rtl/>
                <w:lang w:bidi="ar-IQ"/>
              </w:rPr>
              <w:t>أهم مصادر المعلومات عن البرنامج</w:t>
            </w:r>
          </w:p>
        </w:tc>
      </w:tr>
      <w:tr w:rsidR="003D6A6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3D6A65" w:rsidRPr="003D6A65" w:rsidRDefault="003D6A65" w:rsidP="003D6A65">
            <w:pPr>
              <w:numPr>
                <w:ilvl w:val="0"/>
                <w:numId w:val="4"/>
              </w:num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b w:val="0"/>
                <w:bCs w:val="0"/>
                <w:color w:val="auto"/>
                <w:sz w:val="28"/>
                <w:szCs w:val="28"/>
                <w:rtl/>
                <w:lang w:bidi="ar-IQ"/>
              </w:rPr>
              <w:t>موقع الكلية .</w:t>
            </w:r>
          </w:p>
          <w:p w:rsidR="003D6A65" w:rsidRPr="003D6A65" w:rsidRDefault="003D6A65" w:rsidP="003D6A65">
            <w:pPr>
              <w:numPr>
                <w:ilvl w:val="0"/>
                <w:numId w:val="4"/>
              </w:num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b w:val="0"/>
                <w:bCs w:val="0"/>
                <w:color w:val="auto"/>
                <w:sz w:val="28"/>
                <w:szCs w:val="28"/>
                <w:rtl/>
                <w:lang w:bidi="ar-IQ"/>
              </w:rPr>
              <w:t>الموقع الالكتروني والبريد الالكتروني للقسم.</w:t>
            </w:r>
          </w:p>
        </w:tc>
      </w:tr>
    </w:tbl>
    <w:p w:rsidR="00A111A9" w:rsidRDefault="003D6A65" w:rsidP="00A111A9">
      <w:pPr>
        <w:bidi/>
        <w:rPr>
          <w:rtl/>
        </w:rPr>
        <w:sectPr w:rsidR="00A111A9" w:rsidSect="00A111A9">
          <w:footerReference w:type="default" r:id="rId8"/>
          <w:pgSz w:w="12240" w:h="15840"/>
          <w:pgMar w:top="720" w:right="720" w:bottom="720" w:left="720" w:header="720" w:footer="720" w:gutter="0"/>
          <w:cols w:space="720"/>
          <w:docGrid w:linePitch="360"/>
        </w:sectPr>
      </w:pPr>
      <w:r>
        <w:rPr>
          <w:rtl/>
        </w:rPr>
        <w:br w:type="page"/>
      </w:r>
    </w:p>
    <w:tbl>
      <w:tblPr>
        <w:tblStyle w:val="GridTable6Colorful-Accent51"/>
        <w:bidiVisual/>
        <w:tblW w:w="0" w:type="auto"/>
        <w:tblLook w:val="0480" w:firstRow="0" w:lastRow="0" w:firstColumn="1" w:lastColumn="0" w:noHBand="0" w:noVBand="1"/>
      </w:tblPr>
      <w:tblGrid>
        <w:gridCol w:w="793"/>
        <w:gridCol w:w="616"/>
        <w:gridCol w:w="1525"/>
        <w:gridCol w:w="719"/>
        <w:gridCol w:w="537"/>
        <w:gridCol w:w="536"/>
        <w:gridCol w:w="536"/>
        <w:gridCol w:w="536"/>
        <w:gridCol w:w="537"/>
        <w:gridCol w:w="537"/>
        <w:gridCol w:w="537"/>
        <w:gridCol w:w="537"/>
        <w:gridCol w:w="537"/>
        <w:gridCol w:w="537"/>
        <w:gridCol w:w="537"/>
        <w:gridCol w:w="537"/>
        <w:gridCol w:w="537"/>
        <w:gridCol w:w="537"/>
        <w:gridCol w:w="537"/>
        <w:gridCol w:w="537"/>
        <w:gridCol w:w="537"/>
        <w:gridCol w:w="537"/>
        <w:gridCol w:w="537"/>
        <w:gridCol w:w="537"/>
      </w:tblGrid>
      <w:tr w:rsidR="00A111A9"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4"/>
          </w:tcPr>
          <w:p w:rsidR="00A111A9" w:rsidRPr="00A111A9" w:rsidRDefault="00A111A9" w:rsidP="001A2A94">
            <w:pPr>
              <w:bidi/>
              <w:jc w:val="center"/>
              <w:rPr>
                <w:rFonts w:ascii="Traditional Arabic" w:hAnsi="Traditional Arabic" w:cs="Traditional Arabic"/>
                <w:rtl/>
              </w:rPr>
            </w:pPr>
            <w:r w:rsidRPr="00A111A9">
              <w:rPr>
                <w:rFonts w:ascii="Traditional Arabic" w:hAnsi="Traditional Arabic" w:cs="Traditional Arabic"/>
                <w:color w:val="000000"/>
                <w:sz w:val="24"/>
                <w:szCs w:val="24"/>
                <w:rtl/>
              </w:rPr>
              <w:lastRenderedPageBreak/>
              <w:t>مخطط مهارات المنهج</w:t>
            </w:r>
          </w:p>
        </w:tc>
      </w:tr>
      <w:tr w:rsidR="00A111A9" w:rsidTr="00A111A9">
        <w:trPr>
          <w:trHeight w:val="882"/>
        </w:trPr>
        <w:tc>
          <w:tcPr>
            <w:cnfStyle w:val="001000000000" w:firstRow="0" w:lastRow="0" w:firstColumn="1" w:lastColumn="0" w:oddVBand="0" w:evenVBand="0" w:oddHBand="0" w:evenHBand="0" w:firstRowFirstColumn="0" w:firstRowLastColumn="0" w:lastRowFirstColumn="0" w:lastRowLastColumn="0"/>
            <w:tcW w:w="14390" w:type="dxa"/>
            <w:gridSpan w:val="24"/>
          </w:tcPr>
          <w:p w:rsidR="00A111A9" w:rsidRPr="00A111A9" w:rsidRDefault="00A111A9" w:rsidP="001A2A94">
            <w:pPr>
              <w:bidi/>
              <w:jc w:val="center"/>
              <w:rPr>
                <w:rFonts w:ascii="Traditional Arabic" w:hAnsi="Traditional Arabic" w:cs="Traditional Arabic"/>
                <w:rtl/>
              </w:rPr>
            </w:pPr>
            <w:r w:rsidRPr="00A111A9">
              <w:rPr>
                <w:rFonts w:ascii="Traditional Arabic" w:hAnsi="Traditional Arabic" w:cs="Traditional Arabic"/>
                <w:color w:val="000000"/>
                <w:sz w:val="24"/>
                <w:szCs w:val="24"/>
                <w:rtl/>
              </w:rPr>
              <w:t>يرجى وضع اشارة في المربعات المقابلة لمخرجات التعلم الفردية من البرنامج الخاضعة للتقييم</w:t>
            </w:r>
          </w:p>
        </w:tc>
      </w:tr>
      <w:tr w:rsidR="00A111A9"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4"/>
          </w:tcPr>
          <w:p w:rsidR="00A111A9" w:rsidRPr="00A111A9" w:rsidRDefault="00A111A9" w:rsidP="001A2A94">
            <w:pPr>
              <w:bidi/>
              <w:jc w:val="center"/>
              <w:rPr>
                <w:rFonts w:ascii="Traditional Arabic" w:hAnsi="Traditional Arabic" w:cs="Traditional Arabic"/>
                <w:color w:val="000000"/>
                <w:sz w:val="24"/>
                <w:szCs w:val="24"/>
                <w:rtl/>
              </w:rPr>
            </w:pPr>
            <w:r w:rsidRPr="00A111A9">
              <w:rPr>
                <w:rFonts w:ascii="Traditional Arabic" w:hAnsi="Traditional Arabic" w:cs="Traditional Arabic" w:hint="cs"/>
                <w:color w:val="000000"/>
                <w:sz w:val="24"/>
                <w:szCs w:val="24"/>
                <w:rtl/>
              </w:rPr>
              <w:t>مخرجات</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التعلم</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المطلوبة</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من</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البرنامج</w:t>
            </w:r>
          </w:p>
        </w:tc>
      </w:tr>
      <w:tr w:rsidR="006548F8" w:rsidTr="006548F8">
        <w:trPr>
          <w:trHeight w:val="1466"/>
        </w:trPr>
        <w:tc>
          <w:tcPr>
            <w:cnfStyle w:val="001000000000" w:firstRow="0" w:lastRow="0" w:firstColumn="1" w:lastColumn="0" w:oddVBand="0" w:evenVBand="0" w:oddHBand="0" w:evenHBand="0" w:firstRowFirstColumn="0" w:firstRowLastColumn="0" w:lastRowFirstColumn="0" w:lastRowLastColumn="0"/>
            <w:tcW w:w="793" w:type="dxa"/>
            <w:vMerge w:val="restart"/>
          </w:tcPr>
          <w:p w:rsidR="006548F8" w:rsidRPr="00A111A9" w:rsidRDefault="006548F8" w:rsidP="001A2A94">
            <w:pPr>
              <w:bidi/>
              <w:jc w:val="center"/>
              <w:rPr>
                <w:rFonts w:ascii="Traditional Arabic" w:hAnsi="Traditional Arabic" w:cs="Traditional Arabic"/>
                <w:color w:val="000000"/>
                <w:sz w:val="24"/>
                <w:szCs w:val="24"/>
              </w:rPr>
            </w:pPr>
            <w:r w:rsidRPr="00A111A9">
              <w:rPr>
                <w:rFonts w:ascii="Traditional Arabic" w:hAnsi="Traditional Arabic" w:cs="Traditional Arabic" w:hint="cs"/>
                <w:color w:val="000000"/>
                <w:sz w:val="24"/>
                <w:szCs w:val="24"/>
                <w:rtl/>
              </w:rPr>
              <w:t>السنة</w:t>
            </w:r>
            <w:r w:rsidRPr="00A111A9">
              <w:rPr>
                <w:rFonts w:ascii="Traditional Arabic" w:hAnsi="Traditional Arabic" w:cs="Traditional Arabic"/>
                <w:color w:val="000000"/>
                <w:sz w:val="24"/>
                <w:szCs w:val="24"/>
                <w:rtl/>
              </w:rPr>
              <w:t xml:space="preserve"> / </w:t>
            </w:r>
            <w:r w:rsidRPr="00A111A9">
              <w:rPr>
                <w:rFonts w:ascii="Traditional Arabic" w:hAnsi="Traditional Arabic" w:cs="Traditional Arabic" w:hint="cs"/>
                <w:color w:val="000000"/>
                <w:sz w:val="24"/>
                <w:szCs w:val="24"/>
                <w:rtl/>
              </w:rPr>
              <w:t>المستوى</w:t>
            </w:r>
          </w:p>
        </w:tc>
        <w:tc>
          <w:tcPr>
            <w:tcW w:w="616" w:type="dxa"/>
            <w:vMerge w:val="restart"/>
          </w:tcPr>
          <w:p w:rsidR="006548F8" w:rsidRPr="00A111A9"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sidRPr="00A111A9">
              <w:rPr>
                <w:rFonts w:ascii="Traditional Arabic" w:hAnsi="Traditional Arabic" w:cs="Traditional Arabic" w:hint="cs"/>
                <w:b/>
                <w:bCs/>
                <w:color w:val="000000"/>
                <w:sz w:val="24"/>
                <w:szCs w:val="24"/>
                <w:rtl/>
              </w:rPr>
              <w:t>رمز</w:t>
            </w:r>
            <w:r w:rsidRPr="00A111A9">
              <w:rPr>
                <w:rFonts w:ascii="Traditional Arabic" w:hAnsi="Traditional Arabic" w:cs="Traditional Arabic"/>
                <w:b/>
                <w:bCs/>
                <w:color w:val="000000"/>
                <w:sz w:val="24"/>
                <w:szCs w:val="24"/>
                <w:rtl/>
              </w:rPr>
              <w:t xml:space="preserve"> </w:t>
            </w:r>
            <w:r w:rsidRPr="00A111A9">
              <w:rPr>
                <w:rFonts w:ascii="Traditional Arabic" w:hAnsi="Traditional Arabic" w:cs="Traditional Arabic" w:hint="cs"/>
                <w:b/>
                <w:bCs/>
                <w:color w:val="000000"/>
                <w:sz w:val="24"/>
                <w:szCs w:val="24"/>
                <w:rtl/>
              </w:rPr>
              <w:t>المقرر</w:t>
            </w:r>
          </w:p>
        </w:tc>
        <w:tc>
          <w:tcPr>
            <w:tcW w:w="1525" w:type="dxa"/>
            <w:vMerge w:val="restart"/>
          </w:tcPr>
          <w:p w:rsidR="006548F8" w:rsidRPr="00A111A9"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sidRPr="00A111A9">
              <w:rPr>
                <w:rFonts w:ascii="Traditional Arabic" w:hAnsi="Traditional Arabic" w:cs="Traditional Arabic" w:hint="cs"/>
                <w:b/>
                <w:bCs/>
                <w:color w:val="000000"/>
                <w:sz w:val="24"/>
                <w:szCs w:val="24"/>
                <w:rtl/>
              </w:rPr>
              <w:t>اسم</w:t>
            </w:r>
            <w:r w:rsidRPr="00A111A9">
              <w:rPr>
                <w:rFonts w:ascii="Traditional Arabic" w:hAnsi="Traditional Arabic" w:cs="Traditional Arabic"/>
                <w:b/>
                <w:bCs/>
                <w:color w:val="000000"/>
                <w:sz w:val="24"/>
                <w:szCs w:val="24"/>
                <w:rtl/>
              </w:rPr>
              <w:t xml:space="preserve"> </w:t>
            </w:r>
            <w:r w:rsidRPr="00A111A9">
              <w:rPr>
                <w:rFonts w:ascii="Traditional Arabic" w:hAnsi="Traditional Arabic" w:cs="Traditional Arabic" w:hint="cs"/>
                <w:b/>
                <w:bCs/>
                <w:color w:val="000000"/>
                <w:sz w:val="24"/>
                <w:szCs w:val="24"/>
                <w:rtl/>
              </w:rPr>
              <w:t>المقرر</w:t>
            </w:r>
          </w:p>
        </w:tc>
        <w:tc>
          <w:tcPr>
            <w:tcW w:w="719" w:type="dxa"/>
            <w:vMerge w:val="restart"/>
          </w:tcPr>
          <w:p w:rsidR="006548F8" w:rsidRPr="00A111A9"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sidRPr="00A111A9">
              <w:rPr>
                <w:rFonts w:ascii="Traditional Arabic" w:hAnsi="Traditional Arabic" w:cs="Traditional Arabic" w:hint="cs"/>
                <w:b/>
                <w:bCs/>
                <w:color w:val="000000"/>
                <w:sz w:val="24"/>
                <w:szCs w:val="24"/>
                <w:rtl/>
              </w:rPr>
              <w:t>أساسي</w:t>
            </w:r>
            <w:r>
              <w:rPr>
                <w:rFonts w:ascii="Traditional Arabic" w:hAnsi="Traditional Arabic" w:cs="Traditional Arabic"/>
                <w:b/>
                <w:bCs/>
                <w:color w:val="000000"/>
                <w:sz w:val="24"/>
                <w:szCs w:val="24"/>
              </w:rPr>
              <w:t xml:space="preserve"> </w:t>
            </w:r>
            <w:r w:rsidRPr="00A111A9">
              <w:rPr>
                <w:rFonts w:ascii="Traditional Arabic" w:hAnsi="Traditional Arabic" w:cs="Traditional Arabic" w:hint="cs"/>
                <w:b/>
                <w:bCs/>
                <w:color w:val="000000"/>
                <w:sz w:val="24"/>
                <w:szCs w:val="24"/>
                <w:rtl/>
              </w:rPr>
              <w:t>أم</w:t>
            </w:r>
            <w:r w:rsidRPr="00A111A9">
              <w:rPr>
                <w:rFonts w:ascii="Traditional Arabic" w:hAnsi="Traditional Arabic" w:cs="Traditional Arabic"/>
                <w:b/>
                <w:bCs/>
                <w:color w:val="000000"/>
                <w:sz w:val="24"/>
                <w:szCs w:val="24"/>
                <w:rtl/>
              </w:rPr>
              <w:t xml:space="preserve"> </w:t>
            </w:r>
            <w:r w:rsidRPr="00A111A9">
              <w:rPr>
                <w:rFonts w:ascii="Traditional Arabic" w:hAnsi="Traditional Arabic" w:cs="Traditional Arabic" w:hint="cs"/>
                <w:b/>
                <w:bCs/>
                <w:color w:val="000000"/>
                <w:sz w:val="24"/>
                <w:szCs w:val="24"/>
                <w:rtl/>
              </w:rPr>
              <w:t>اختياري</w:t>
            </w:r>
          </w:p>
        </w:tc>
        <w:tc>
          <w:tcPr>
            <w:tcW w:w="3756" w:type="dxa"/>
            <w:gridSpan w:val="7"/>
          </w:tcPr>
          <w:p w:rsidR="006548F8" w:rsidRPr="001A2A94"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tl/>
              </w:rPr>
            </w:pPr>
            <w:r w:rsidRPr="001A2A94">
              <w:rPr>
                <w:rFonts w:ascii="Traditional Arabic" w:hAnsi="Traditional Arabic" w:cs="Traditional Arabic" w:hint="cs"/>
                <w:b/>
                <w:bCs/>
                <w:color w:val="000000"/>
                <w:sz w:val="24"/>
                <w:szCs w:val="24"/>
                <w:rtl/>
              </w:rPr>
              <w:t>الاهداف المعرفية</w:t>
            </w:r>
          </w:p>
        </w:tc>
        <w:tc>
          <w:tcPr>
            <w:tcW w:w="2685" w:type="dxa"/>
            <w:gridSpan w:val="5"/>
          </w:tcPr>
          <w:p w:rsidR="006548F8" w:rsidRDefault="006548F8" w:rsidP="001A2A94">
            <w:pPr>
              <w:bidi/>
              <w:cnfStyle w:val="000000000000" w:firstRow="0" w:lastRow="0" w:firstColumn="0" w:lastColumn="0" w:oddVBand="0" w:evenVBand="0" w:oddHBand="0" w:evenHBand="0" w:firstRowFirstColumn="0" w:firstRowLastColumn="0" w:lastRowFirstColumn="0" w:lastRowLastColumn="0"/>
              <w:rPr>
                <w:rtl/>
              </w:rPr>
            </w:pPr>
            <w:r w:rsidRPr="001A2A94">
              <w:rPr>
                <w:rFonts w:ascii="Traditional Arabic" w:hAnsi="Traditional Arabic" w:cs="Traditional Arabic" w:hint="cs"/>
                <w:b/>
                <w:bCs/>
                <w:color w:val="000000"/>
                <w:sz w:val="24"/>
                <w:szCs w:val="24"/>
                <w:rtl/>
              </w:rPr>
              <w:t xml:space="preserve">الاهداف </w:t>
            </w:r>
            <w:r>
              <w:rPr>
                <w:rFonts w:ascii="Traditional Arabic" w:hAnsi="Traditional Arabic" w:cs="Traditional Arabic" w:hint="cs"/>
                <w:b/>
                <w:bCs/>
                <w:color w:val="000000"/>
                <w:sz w:val="24"/>
                <w:szCs w:val="24"/>
                <w:rtl/>
              </w:rPr>
              <w:t>المهاراتية الخاصة بالموضع</w:t>
            </w:r>
          </w:p>
        </w:tc>
        <w:tc>
          <w:tcPr>
            <w:tcW w:w="2148" w:type="dxa"/>
            <w:gridSpan w:val="4"/>
          </w:tcPr>
          <w:p w:rsidR="006548F8" w:rsidRPr="001A2A94" w:rsidRDefault="006548F8" w:rsidP="001A2A9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tl/>
              </w:rPr>
            </w:pPr>
            <w:r>
              <w:rPr>
                <w:rFonts w:ascii="Traditional Arabic" w:hAnsi="Traditional Arabic" w:cs="Traditional Arabic" w:hint="cs"/>
                <w:b/>
                <w:bCs/>
                <w:color w:val="000000"/>
                <w:sz w:val="24"/>
                <w:szCs w:val="24"/>
                <w:rtl/>
              </w:rPr>
              <w:t>الاهداف الوجدانية والقيمية</w:t>
            </w:r>
          </w:p>
        </w:tc>
        <w:tc>
          <w:tcPr>
            <w:tcW w:w="2148" w:type="dxa"/>
            <w:gridSpan w:val="4"/>
          </w:tcPr>
          <w:p w:rsidR="006548F8" w:rsidRPr="001A2A94"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tl/>
              </w:rPr>
            </w:pPr>
            <w:r w:rsidRPr="001A2A94">
              <w:rPr>
                <w:rFonts w:ascii="Traditional Arabic" w:hAnsi="Traditional Arabic" w:cs="Traditional Arabic" w:hint="cs"/>
                <w:b/>
                <w:bCs/>
                <w:color w:val="000000"/>
                <w:sz w:val="24"/>
                <w:szCs w:val="24"/>
                <w:rtl/>
              </w:rPr>
              <w:t>المهارات</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العامة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والتأهيلية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المنقولة</w:t>
            </w:r>
          </w:p>
          <w:p w:rsidR="006548F8" w:rsidRDefault="006548F8" w:rsidP="001A2A94">
            <w:pPr>
              <w:bidi/>
              <w:jc w:val="center"/>
              <w:cnfStyle w:val="000000000000" w:firstRow="0" w:lastRow="0" w:firstColumn="0" w:lastColumn="0" w:oddVBand="0" w:evenVBand="0" w:oddHBand="0" w:evenHBand="0" w:firstRowFirstColumn="0" w:firstRowLastColumn="0" w:lastRowFirstColumn="0" w:lastRowLastColumn="0"/>
              <w:rPr>
                <w:rtl/>
              </w:rPr>
            </w:pP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المهارات</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الأخرى</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المتعلقة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بقابلية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التوظيف</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والتطور</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الشخصي</w:t>
            </w:r>
            <w:r w:rsidRPr="001A2A94">
              <w:rPr>
                <w:rFonts w:ascii="Traditional Arabic" w:hAnsi="Traditional Arabic" w:cs="Traditional Arabic"/>
                <w:b/>
                <w:bCs/>
                <w:color w:val="000000"/>
                <w:sz w:val="24"/>
                <w:szCs w:val="24"/>
                <w:rtl/>
              </w:rPr>
              <w:t>)</w:t>
            </w:r>
          </w:p>
        </w:tc>
      </w:tr>
      <w:tr w:rsidR="00FC4BC9" w:rsidTr="006548F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93" w:type="dxa"/>
            <w:vMerge/>
          </w:tcPr>
          <w:p w:rsidR="006548F8" w:rsidRPr="00A111A9" w:rsidRDefault="006548F8" w:rsidP="006548F8">
            <w:pPr>
              <w:bidi/>
              <w:rPr>
                <w:rFonts w:ascii="Traditional Arabic" w:hAnsi="Traditional Arabic" w:cs="Traditional Arabic"/>
                <w:color w:val="000000"/>
                <w:sz w:val="24"/>
                <w:szCs w:val="24"/>
                <w:rtl/>
                <w:lang w:bidi="ar-IQ"/>
              </w:rPr>
            </w:pPr>
          </w:p>
        </w:tc>
        <w:tc>
          <w:tcPr>
            <w:tcW w:w="616" w:type="dxa"/>
            <w:vMerge/>
          </w:tcPr>
          <w:p w:rsidR="006548F8" w:rsidRPr="00A111A9"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Pr>
            </w:pPr>
          </w:p>
        </w:tc>
        <w:tc>
          <w:tcPr>
            <w:tcW w:w="1525" w:type="dxa"/>
            <w:vMerge/>
          </w:tcPr>
          <w:p w:rsidR="006548F8" w:rsidRPr="00A111A9" w:rsidRDefault="006548F8" w:rsidP="006548F8">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24"/>
                <w:szCs w:val="24"/>
              </w:rPr>
            </w:pPr>
          </w:p>
        </w:tc>
        <w:tc>
          <w:tcPr>
            <w:tcW w:w="719" w:type="dxa"/>
            <w:vMerge/>
          </w:tcPr>
          <w:p w:rsidR="006548F8" w:rsidRPr="00A111A9"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Pr>
            </w:pPr>
          </w:p>
        </w:tc>
        <w:tc>
          <w:tcPr>
            <w:tcW w:w="537" w:type="dxa"/>
          </w:tcPr>
          <w:p w:rsidR="006548F8" w:rsidRDefault="006548F8" w:rsidP="006548F8">
            <w:pPr>
              <w:bidi/>
              <w:cnfStyle w:val="000000100000" w:firstRow="0" w:lastRow="0" w:firstColumn="0" w:lastColumn="0" w:oddVBand="0" w:evenVBand="0" w:oddHBand="1" w:evenHBand="0" w:firstRowFirstColumn="0" w:firstRowLastColumn="0" w:lastRowFirstColumn="0" w:lastRowLastColumn="0"/>
              <w:rPr>
                <w:rtl/>
              </w:rPr>
            </w:pPr>
            <w:r w:rsidRPr="006548F8">
              <w:rPr>
                <w:rFonts w:ascii="Traditional Arabic" w:hAnsi="Traditional Arabic" w:cs="Traditional Arabic" w:hint="cs"/>
                <w:b/>
                <w:bCs/>
                <w:color w:val="000000"/>
                <w:sz w:val="24"/>
                <w:szCs w:val="24"/>
                <w:rtl/>
              </w:rPr>
              <w:t>أ1</w:t>
            </w:r>
          </w:p>
        </w:tc>
        <w:tc>
          <w:tcPr>
            <w:tcW w:w="536"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2</w:t>
            </w:r>
          </w:p>
        </w:tc>
        <w:tc>
          <w:tcPr>
            <w:tcW w:w="536"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3</w:t>
            </w:r>
          </w:p>
        </w:tc>
        <w:tc>
          <w:tcPr>
            <w:tcW w:w="536"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4</w:t>
            </w:r>
          </w:p>
        </w:tc>
        <w:tc>
          <w:tcPr>
            <w:tcW w:w="537"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5</w:t>
            </w:r>
          </w:p>
        </w:tc>
        <w:tc>
          <w:tcPr>
            <w:tcW w:w="537"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6</w:t>
            </w:r>
          </w:p>
        </w:tc>
        <w:tc>
          <w:tcPr>
            <w:tcW w:w="537"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6</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ب1</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ب2</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ب3</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ب4</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ب5</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ج1</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ج2</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ج3</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ج4</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د1</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د2</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د3</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د4</w:t>
            </w:r>
          </w:p>
        </w:tc>
      </w:tr>
      <w:tr w:rsidR="0002057B" w:rsidTr="001A2A94">
        <w:tc>
          <w:tcPr>
            <w:cnfStyle w:val="001000000000" w:firstRow="0" w:lastRow="0" w:firstColumn="1" w:lastColumn="0" w:oddVBand="0" w:evenVBand="0" w:oddHBand="0" w:evenHBand="0" w:firstRowFirstColumn="0" w:firstRowLastColumn="0" w:lastRowFirstColumn="0" w:lastRowLastColumn="0"/>
            <w:tcW w:w="793" w:type="dxa"/>
          </w:tcPr>
          <w:p w:rsidR="006548F8" w:rsidRPr="00A111A9" w:rsidRDefault="00FC4BC9" w:rsidP="006548F8">
            <w:pPr>
              <w:bidi/>
              <w:rPr>
                <w:rFonts w:ascii="Traditional Arabic" w:hAnsi="Traditional Arabic" w:cs="Traditional Arabic"/>
                <w:color w:val="000000"/>
                <w:sz w:val="24"/>
                <w:szCs w:val="24"/>
                <w:rtl/>
                <w:lang w:bidi="ar-IQ"/>
              </w:rPr>
            </w:pPr>
            <w:r>
              <w:rPr>
                <w:rFonts w:ascii="Traditional Arabic" w:hAnsi="Traditional Arabic" w:cs="Traditional Arabic" w:hint="cs"/>
                <w:color w:val="000000"/>
                <w:sz w:val="24"/>
                <w:szCs w:val="24"/>
                <w:rtl/>
                <w:lang w:bidi="ar-IQ"/>
              </w:rPr>
              <w:t>الثانية</w:t>
            </w:r>
          </w:p>
        </w:tc>
        <w:tc>
          <w:tcPr>
            <w:tcW w:w="616" w:type="dxa"/>
          </w:tcPr>
          <w:p w:rsidR="006548F8" w:rsidRPr="00A111A9" w:rsidRDefault="006548F8" w:rsidP="006548F8">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p>
        </w:tc>
        <w:tc>
          <w:tcPr>
            <w:tcW w:w="1525" w:type="dxa"/>
          </w:tcPr>
          <w:p w:rsidR="006548F8" w:rsidRPr="00A111A9" w:rsidRDefault="0002057B" w:rsidP="006548F8">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000000"/>
                <w:sz w:val="24"/>
                <w:szCs w:val="24"/>
              </w:rPr>
            </w:pPr>
            <w:r>
              <w:rPr>
                <w:rFonts w:ascii="Traditional Arabic" w:hAnsi="Traditional Arabic" w:cs="Traditional Arabic"/>
                <w:color w:val="000000"/>
                <w:sz w:val="24"/>
                <w:szCs w:val="24"/>
              </w:rPr>
              <w:t xml:space="preserve">Applied </w:t>
            </w:r>
            <w:r w:rsidR="006548F8" w:rsidRPr="00A111A9">
              <w:rPr>
                <w:rFonts w:ascii="Traditional Arabic" w:hAnsi="Traditional Arabic" w:cs="Traditional Arabic"/>
                <w:color w:val="000000"/>
                <w:sz w:val="24"/>
                <w:szCs w:val="24"/>
              </w:rPr>
              <w:t>Programming</w:t>
            </w:r>
          </w:p>
        </w:tc>
        <w:tc>
          <w:tcPr>
            <w:tcW w:w="719" w:type="dxa"/>
          </w:tcPr>
          <w:p w:rsidR="006548F8" w:rsidRPr="00A111A9" w:rsidRDefault="006548F8" w:rsidP="006548F8">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Pr>
                <w:rFonts w:ascii="Traditional Arabic" w:hAnsi="Traditional Arabic" w:cs="Traditional Arabic" w:hint="cs"/>
                <w:b/>
                <w:bCs/>
                <w:color w:val="000000"/>
                <w:sz w:val="24"/>
                <w:szCs w:val="24"/>
                <w:rtl/>
              </w:rPr>
              <w:t>اساسي</w:t>
            </w:r>
          </w:p>
        </w:tc>
        <w:tc>
          <w:tcPr>
            <w:tcW w:w="537" w:type="dxa"/>
          </w:tcPr>
          <w:p w:rsidR="006548F8" w:rsidRPr="006548F8" w:rsidRDefault="006548F8" w:rsidP="006548F8">
            <w:pPr>
              <w:pStyle w:val="ListParagraph"/>
              <w:numPr>
                <w:ilvl w:val="0"/>
                <w:numId w:val="5"/>
              </w:numPr>
              <w:bidi/>
              <w:cnfStyle w:val="000000000000" w:firstRow="0" w:lastRow="0" w:firstColumn="0" w:lastColumn="0" w:oddVBand="0" w:evenVBand="0" w:oddHBand="0" w:evenHBand="0" w:firstRowFirstColumn="0" w:firstRowLastColumn="0" w:lastRowFirstColumn="0" w:lastRowLastColumn="0"/>
              <w:rPr>
                <w:rtl/>
              </w:rPr>
            </w:pPr>
          </w:p>
        </w:tc>
        <w:tc>
          <w:tcPr>
            <w:tcW w:w="536"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6"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6"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r>
    </w:tbl>
    <w:p w:rsidR="00A111A9" w:rsidRDefault="00A111A9" w:rsidP="00A111A9">
      <w:pPr>
        <w:bidi/>
        <w:rPr>
          <w:rtl/>
        </w:rPr>
        <w:sectPr w:rsidR="00A111A9" w:rsidSect="00A111A9">
          <w:pgSz w:w="15840" w:h="12240" w:orient="landscape"/>
          <w:pgMar w:top="720" w:right="720" w:bottom="720" w:left="720" w:header="720" w:footer="720" w:gutter="0"/>
          <w:cols w:space="720"/>
          <w:docGrid w:linePitch="360"/>
        </w:sectPr>
      </w:pPr>
    </w:p>
    <w:p w:rsidR="006548F8" w:rsidRDefault="006548F8" w:rsidP="006548F8">
      <w:pPr>
        <w:bidi/>
        <w:jc w:val="center"/>
        <w:rPr>
          <w:rFonts w:ascii="Traditional Arabic" w:hAnsi="Traditional Arabic" w:cs="Traditional Arabic"/>
          <w:b/>
          <w:bCs/>
          <w:sz w:val="28"/>
          <w:szCs w:val="28"/>
          <w:rtl/>
        </w:rPr>
      </w:pPr>
      <w:r w:rsidRPr="006548F8">
        <w:rPr>
          <w:rFonts w:ascii="Traditional Arabic" w:hAnsi="Traditional Arabic" w:cs="Traditional Arabic"/>
          <w:b/>
          <w:bCs/>
          <w:sz w:val="28"/>
          <w:szCs w:val="28"/>
          <w:rtl/>
        </w:rPr>
        <w:lastRenderedPageBreak/>
        <w:t>نموذج وصف المقرر</w:t>
      </w:r>
    </w:p>
    <w:p w:rsidR="006548F8" w:rsidRDefault="006548F8" w:rsidP="006548F8">
      <w:pPr>
        <w:bidi/>
        <w:rPr>
          <w:rFonts w:ascii="Traditional Arabic" w:hAnsi="Traditional Arabic" w:cs="Traditional Arabic"/>
          <w:b/>
          <w:bCs/>
          <w:sz w:val="28"/>
          <w:szCs w:val="28"/>
          <w:rtl/>
        </w:rPr>
      </w:pPr>
      <w:r>
        <w:rPr>
          <w:rFonts w:ascii="Traditional Arabic" w:hAnsi="Traditional Arabic" w:cs="Traditional Arabic" w:hint="cs"/>
          <w:b/>
          <w:bCs/>
          <w:sz w:val="28"/>
          <w:szCs w:val="28"/>
          <w:rtl/>
        </w:rPr>
        <w:t>وصف المقرر</w:t>
      </w:r>
    </w:p>
    <w:tbl>
      <w:tblPr>
        <w:tblStyle w:val="GridTable4-Accent51"/>
        <w:bidiVisual/>
        <w:tblW w:w="0" w:type="auto"/>
        <w:tblLook w:val="0480" w:firstRow="0" w:lastRow="0" w:firstColumn="1" w:lastColumn="0" w:noHBand="0" w:noVBand="1"/>
      </w:tblPr>
      <w:tblGrid>
        <w:gridCol w:w="10790"/>
      </w:tblGrid>
      <w:tr w:rsidR="006548F8" w:rsidTr="0065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6548F8" w:rsidRPr="006548F8" w:rsidRDefault="006548F8" w:rsidP="006548F8">
            <w:pPr>
              <w:bidi/>
              <w:rPr>
                <w:rFonts w:ascii="Traditional Arabic" w:hAnsi="Traditional Arabic" w:cs="Traditional Arabic"/>
                <w:b w:val="0"/>
                <w:bCs w:val="0"/>
                <w:sz w:val="28"/>
                <w:szCs w:val="28"/>
                <w:rtl/>
              </w:rPr>
            </w:pPr>
            <w:r w:rsidRPr="006548F8">
              <w:rPr>
                <w:rFonts w:ascii="Traditional Arabic" w:hAnsi="Traditional Arabic" w:cs="Traditional Arabic"/>
                <w:b w:val="0"/>
                <w:bCs w:val="0"/>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548F8" w:rsidRDefault="006548F8" w:rsidP="006548F8">
      <w:pPr>
        <w:bidi/>
        <w:rPr>
          <w:rFonts w:ascii="Traditional Arabic" w:hAnsi="Traditional Arabic" w:cs="Traditional Arabic"/>
          <w:b/>
          <w:bCs/>
          <w:sz w:val="28"/>
          <w:szCs w:val="28"/>
          <w:rtl/>
        </w:rPr>
      </w:pPr>
    </w:p>
    <w:p w:rsidR="006548F8" w:rsidRDefault="006548F8" w:rsidP="006548F8">
      <w:pPr>
        <w:bidi/>
        <w:jc w:val="both"/>
        <w:rPr>
          <w:rFonts w:ascii="Traditional Arabic" w:hAnsi="Traditional Arabic" w:cs="Traditional Arabic"/>
          <w:b/>
          <w:bCs/>
          <w:sz w:val="28"/>
          <w:szCs w:val="28"/>
          <w:rtl/>
        </w:rPr>
      </w:pPr>
    </w:p>
    <w:tbl>
      <w:tblPr>
        <w:tblStyle w:val="GridTable4-Accent51"/>
        <w:bidiVisual/>
        <w:tblW w:w="0" w:type="auto"/>
        <w:tblLook w:val="0480" w:firstRow="0" w:lastRow="0" w:firstColumn="1" w:lastColumn="0" w:noHBand="0" w:noVBand="1"/>
      </w:tblPr>
      <w:tblGrid>
        <w:gridCol w:w="1007"/>
        <w:gridCol w:w="897"/>
        <w:gridCol w:w="3511"/>
        <w:gridCol w:w="1795"/>
        <w:gridCol w:w="1789"/>
        <w:gridCol w:w="1791"/>
      </w:tblGrid>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sz w:val="24"/>
                <w:szCs w:val="24"/>
                <w:rtl/>
              </w:rPr>
              <w:t>المؤسسة التعليمية</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جامعة</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ديالى</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كلية</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الهندسة</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القسم</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الجامعي</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المركز</w:t>
            </w:r>
          </w:p>
        </w:tc>
        <w:tc>
          <w:tcPr>
            <w:tcW w:w="5375" w:type="dxa"/>
            <w:gridSpan w:val="3"/>
          </w:tcPr>
          <w:p w:rsidR="00167E0D" w:rsidRPr="00167E0D" w:rsidRDefault="00167E0D" w:rsidP="00167E0D">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 xml:space="preserve"> </w:t>
            </w:r>
            <w:r w:rsidRPr="00167E0D">
              <w:rPr>
                <w:rFonts w:ascii="Traditional Arabic" w:hAnsi="Traditional Arabic" w:cs="Traditional Arabic" w:hint="cs"/>
                <w:sz w:val="24"/>
                <w:szCs w:val="24"/>
                <w:rtl/>
              </w:rPr>
              <w:t>القسم</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العلمي</w:t>
            </w:r>
            <w:r w:rsidRPr="00167E0D">
              <w:rPr>
                <w:rFonts w:ascii="Traditional Arabic" w:hAnsi="Traditional Arabic" w:cs="Traditional Arabic"/>
                <w:sz w:val="24"/>
                <w:szCs w:val="24"/>
              </w:rPr>
              <w:t xml:space="preserve"> </w:t>
            </w:r>
          </w:p>
        </w:tc>
      </w:tr>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اسم</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رمز</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المقرر</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Applied Programming</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البرامج</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التي</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يدخل</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فيها</w:t>
            </w:r>
          </w:p>
        </w:tc>
        <w:tc>
          <w:tcPr>
            <w:tcW w:w="5375" w:type="dxa"/>
            <w:gridSpan w:val="3"/>
          </w:tcPr>
          <w:p w:rsidR="00167E0D" w:rsidRPr="00167E0D" w:rsidRDefault="00167E0D" w:rsidP="00167E0D">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القسم</w:t>
            </w:r>
          </w:p>
        </w:tc>
      </w:tr>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أشكال</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الحضور</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المتاحة</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الزامي</w:t>
            </w:r>
            <w:r w:rsidRPr="00167E0D">
              <w:rPr>
                <w:rFonts w:ascii="Traditional Arabic" w:hAnsi="Traditional Arabic" w:cs="Traditional Arabic"/>
                <w:sz w:val="24"/>
                <w:szCs w:val="24"/>
              </w:rPr>
              <w:t xml:space="preserve"> </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الفصل</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السنة</w:t>
            </w:r>
          </w:p>
        </w:tc>
        <w:tc>
          <w:tcPr>
            <w:tcW w:w="5375" w:type="dxa"/>
            <w:gridSpan w:val="3"/>
          </w:tcPr>
          <w:p w:rsidR="00167E0D" w:rsidRPr="00167E0D" w:rsidRDefault="00167E0D" w:rsidP="00167E0D">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مقررات</w:t>
            </w:r>
            <w:r w:rsidRPr="00167E0D">
              <w:rPr>
                <w:rFonts w:ascii="Traditional Arabic" w:hAnsi="Traditional Arabic" w:cs="Traditional Arabic"/>
                <w:sz w:val="24"/>
                <w:szCs w:val="24"/>
              </w:rPr>
              <w:t xml:space="preserve"> </w:t>
            </w:r>
          </w:p>
        </w:tc>
      </w:tr>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عدد</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الساعات</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الدراسية</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الكلي</w:t>
            </w:r>
            <w:r w:rsidRPr="00167E0D">
              <w:rPr>
                <w:rFonts w:ascii="Traditional Arabic" w:hAnsi="Traditional Arabic" w:cs="Traditional Arabic"/>
                <w:sz w:val="24"/>
                <w:szCs w:val="24"/>
                <w:rtl/>
              </w:rPr>
              <w:t>)</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 xml:space="preserve">45 </w:t>
            </w:r>
            <w:r w:rsidRPr="00167E0D">
              <w:rPr>
                <w:rFonts w:ascii="Traditional Arabic" w:hAnsi="Traditional Arabic" w:cs="Traditional Arabic" w:hint="cs"/>
                <w:sz w:val="24"/>
                <w:szCs w:val="24"/>
                <w:rtl/>
              </w:rPr>
              <w:t>ساعة</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تاريخ</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إعداد</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هذا</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الوصف</w:t>
            </w:r>
            <w:r w:rsidRPr="00167E0D">
              <w:rPr>
                <w:rFonts w:ascii="Traditional Arabic" w:hAnsi="Traditional Arabic" w:cs="Traditional Arabic"/>
                <w:sz w:val="24"/>
                <w:szCs w:val="24"/>
                <w:rtl/>
              </w:rPr>
              <w:t xml:space="preserve"> </w:t>
            </w:r>
          </w:p>
        </w:tc>
        <w:tc>
          <w:tcPr>
            <w:tcW w:w="5375" w:type="dxa"/>
            <w:gridSpan w:val="3"/>
          </w:tcPr>
          <w:p w:rsidR="00167E0D" w:rsidRPr="00167E0D" w:rsidRDefault="00167E0D" w:rsidP="00C015A2">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2</w:t>
            </w:r>
            <w:r w:rsidR="00C015A2">
              <w:rPr>
                <w:rFonts w:ascii="Traditional Arabic" w:hAnsi="Traditional Arabic" w:cs="Traditional Arabic"/>
                <w:sz w:val="24"/>
                <w:szCs w:val="24"/>
              </w:rPr>
              <w:t>2</w:t>
            </w:r>
            <w:r w:rsidRPr="00167E0D">
              <w:rPr>
                <w:rFonts w:ascii="Traditional Arabic" w:hAnsi="Traditional Arabic" w:cs="Traditional Arabic"/>
                <w:sz w:val="24"/>
                <w:szCs w:val="24"/>
              </w:rPr>
              <w:t xml:space="preserve"> / </w:t>
            </w:r>
            <w:r w:rsidR="00C015A2">
              <w:rPr>
                <w:rFonts w:ascii="Traditional Arabic" w:hAnsi="Traditional Arabic" w:cs="Traditional Arabic"/>
                <w:sz w:val="24"/>
                <w:szCs w:val="24"/>
              </w:rPr>
              <w:t>10</w:t>
            </w:r>
            <w:r w:rsidRPr="00167E0D">
              <w:rPr>
                <w:rFonts w:ascii="Traditional Arabic" w:hAnsi="Traditional Arabic" w:cs="Traditional Arabic"/>
                <w:sz w:val="24"/>
                <w:szCs w:val="24"/>
              </w:rPr>
              <w:t xml:space="preserve"> / 202</w:t>
            </w:r>
            <w:r w:rsidR="00C015A2">
              <w:rPr>
                <w:rFonts w:ascii="Traditional Arabic" w:hAnsi="Traditional Arabic" w:cs="Traditional Arabic"/>
                <w:sz w:val="24"/>
                <w:szCs w:val="24"/>
              </w:rPr>
              <w:t>2</w:t>
            </w:r>
          </w:p>
        </w:tc>
      </w:tr>
      <w:tr w:rsidR="00167E0D"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أهداف</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المقرر</w:t>
            </w:r>
          </w:p>
        </w:tc>
      </w:tr>
      <w:tr w:rsidR="00167E0D"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167E0D" w:rsidRPr="00167E0D" w:rsidRDefault="00167E0D" w:rsidP="0002057B">
            <w:pPr>
              <w:bidi/>
              <w:jc w:val="both"/>
              <w:rPr>
                <w:rFonts w:ascii="Traditional Arabic" w:hAnsi="Traditional Arabic" w:cs="Traditional Arabic"/>
                <w:b w:val="0"/>
                <w:bCs w:val="0"/>
                <w:sz w:val="24"/>
                <w:szCs w:val="24"/>
                <w:rtl/>
              </w:rPr>
            </w:pPr>
            <w:r w:rsidRPr="00167E0D">
              <w:rPr>
                <w:rFonts w:ascii="Traditional Arabic" w:hAnsi="Traditional Arabic" w:cs="Traditional Arabic"/>
                <w:color w:val="000000"/>
                <w:sz w:val="24"/>
                <w:szCs w:val="24"/>
                <w:rtl/>
                <w:lang w:bidi="ar-IQ"/>
              </w:rPr>
              <w:t>يهدف موضوع البرمجة الى</w:t>
            </w:r>
            <w:r w:rsidR="0082400A">
              <w:rPr>
                <w:rFonts w:ascii="Traditional Arabic" w:hAnsi="Traditional Arabic" w:cs="Traditional Arabic" w:hint="cs"/>
                <w:color w:val="000000"/>
                <w:sz w:val="24"/>
                <w:szCs w:val="24"/>
                <w:rtl/>
                <w:lang w:bidi="ar-IQ"/>
              </w:rPr>
              <w:t xml:space="preserve"> تحقيق الربط بين التطبيقات الرياضية الهندسية والبرمجة عبر ماتلاب وذلك ليتمكن الطالب من حل المسائل باقل جهد واقل وقت ويكتسب خبرة علمية وعملية بمجال تطبيقات التحليل الرياضي.</w:t>
            </w:r>
          </w:p>
        </w:tc>
      </w:tr>
      <w:tr w:rsidR="0082400A"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82400A" w:rsidRPr="0082400A" w:rsidRDefault="0082400A" w:rsidP="0082400A">
            <w:pPr>
              <w:pStyle w:val="ListParagraph"/>
              <w:numPr>
                <w:ilvl w:val="0"/>
                <w:numId w:val="7"/>
              </w:numPr>
              <w:bidi/>
              <w:ind w:left="476"/>
              <w:rPr>
                <w:rFonts w:ascii="Traditional Arabic" w:hAnsi="Traditional Arabic" w:cs="Traditional Arabic"/>
                <w:color w:val="000000"/>
                <w:sz w:val="24"/>
                <w:szCs w:val="24"/>
                <w:rtl/>
                <w:lang w:bidi="ar-IQ"/>
              </w:rPr>
            </w:pPr>
            <w:r w:rsidRPr="0082400A">
              <w:rPr>
                <w:rFonts w:ascii="Traditional Arabic" w:hAnsi="Traditional Arabic" w:cs="Traditional Arabic" w:hint="cs"/>
                <w:color w:val="000000"/>
                <w:sz w:val="24"/>
                <w:szCs w:val="24"/>
                <w:rtl/>
                <w:lang w:bidi="ar-IQ"/>
              </w:rPr>
              <w:t>مخرجا</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ت</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المقرر</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وطرائق</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التعليم</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والتعلم</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والتقييم</w:t>
            </w:r>
          </w:p>
        </w:tc>
      </w:tr>
      <w:tr w:rsidR="0082400A"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w:t>
            </w:r>
            <w:r w:rsidRPr="00DA7B92">
              <w:rPr>
                <w:rFonts w:ascii="Traditional Arabic" w:hAnsi="Traditional Arabic" w:cs="Traditional Arabic" w:hint="cs"/>
                <w:color w:val="000000"/>
                <w:sz w:val="24"/>
                <w:szCs w:val="24"/>
                <w:rtl/>
              </w:rPr>
              <w:t>الاهداف</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المعرفية</w:t>
            </w:r>
            <w:r w:rsidRPr="00DA7B92">
              <w:rPr>
                <w:rFonts w:ascii="Traditional Arabic" w:hAnsi="Traditional Arabic" w:cs="Traditional Arabic"/>
                <w:color w:val="000000"/>
                <w:sz w:val="24"/>
                <w:szCs w:val="24"/>
              </w:rPr>
              <w:t xml:space="preserve"> </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1-  </w:t>
            </w:r>
            <w:r w:rsidRPr="00DA7B92">
              <w:rPr>
                <w:rFonts w:ascii="Traditional Arabic" w:hAnsi="Traditional Arabic" w:cs="Traditional Arabic" w:hint="cs"/>
                <w:color w:val="000000"/>
                <w:sz w:val="24"/>
                <w:szCs w:val="24"/>
                <w:rtl/>
              </w:rPr>
              <w:t>تمكين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التعرف</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على</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طبيعة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المشاكل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البرمجية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التي</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تواجهه</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وكيفية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معالجتها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باستخدام</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w:t>
            </w:r>
            <w:r w:rsidR="00F702A5">
              <w:rPr>
                <w:rFonts w:ascii="Traditional Arabic" w:hAnsi="Traditional Arabic" w:cs="Traditional Arabic" w:hint="cs"/>
                <w:color w:val="000000"/>
                <w:sz w:val="24"/>
                <w:szCs w:val="24"/>
                <w:rtl/>
              </w:rPr>
              <w:t>ا</w:t>
            </w:r>
            <w:r w:rsidRPr="00DA7B92">
              <w:rPr>
                <w:rFonts w:ascii="Traditional Arabic" w:hAnsi="Traditional Arabic" w:cs="Traditional Arabic" w:hint="cs"/>
                <w:color w:val="000000"/>
                <w:sz w:val="24"/>
                <w:szCs w:val="24"/>
                <w:rtl/>
              </w:rPr>
              <w:t>تلاب</w:t>
            </w:r>
            <w:r w:rsidRPr="00DA7B92">
              <w:rPr>
                <w:rFonts w:ascii="Traditional Arabic" w:hAnsi="Traditional Arabic" w:cs="Traditional Arabic"/>
                <w:color w:val="000000"/>
                <w:sz w:val="24"/>
                <w:szCs w:val="24"/>
              </w:rPr>
              <w:t xml:space="preserve">. </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2-  </w:t>
            </w:r>
            <w:r w:rsidRPr="00DA7B92">
              <w:rPr>
                <w:rFonts w:ascii="Traditional Arabic" w:hAnsi="Traditional Arabic" w:cs="Traditional Arabic" w:hint="cs"/>
                <w:color w:val="000000"/>
                <w:sz w:val="24"/>
                <w:szCs w:val="24"/>
                <w:rtl/>
              </w:rPr>
              <w:t>افهام</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علاقة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الرياضيات</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بالبرمجة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وكيفية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تمثيل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المصفوفات</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بكل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اونواعها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والتعامل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معها</w:t>
            </w:r>
            <w:r w:rsidRPr="00DA7B92">
              <w:rPr>
                <w:rFonts w:ascii="Traditional Arabic" w:hAnsi="Traditional Arabic" w:cs="Traditional Arabic"/>
                <w:color w:val="000000"/>
                <w:sz w:val="24"/>
                <w:szCs w:val="24"/>
              </w:rPr>
              <w:t>.</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3-  </w:t>
            </w:r>
            <w:r w:rsidRPr="00DA7B92">
              <w:rPr>
                <w:rFonts w:ascii="Traditional Arabic" w:hAnsi="Traditional Arabic" w:cs="Traditional Arabic" w:hint="cs"/>
                <w:color w:val="000000"/>
                <w:sz w:val="24"/>
                <w:szCs w:val="24"/>
                <w:rtl/>
              </w:rPr>
              <w:t>التعامل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الدوال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الجاهزة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وبناء</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الدوال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حسب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الحاجة</w:t>
            </w:r>
            <w:r w:rsidRPr="00DA7B92">
              <w:rPr>
                <w:rFonts w:ascii="Traditional Arabic" w:hAnsi="Traditional Arabic" w:cs="Traditional Arabic"/>
                <w:color w:val="000000"/>
                <w:sz w:val="24"/>
                <w:szCs w:val="24"/>
              </w:rPr>
              <w:t>.</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4-  </w:t>
            </w:r>
            <w:r w:rsidRPr="00DA7B92">
              <w:rPr>
                <w:rFonts w:ascii="Traditional Arabic" w:hAnsi="Traditional Arabic" w:cs="Traditional Arabic" w:hint="cs"/>
                <w:color w:val="000000"/>
                <w:sz w:val="24"/>
                <w:szCs w:val="24"/>
                <w:rtl/>
              </w:rPr>
              <w:t>تنمية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مهارة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في</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طرق</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البرمجة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وكتابة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ملفات</w:t>
            </w:r>
            <w:r w:rsidRPr="00DA7B92">
              <w:rPr>
                <w:rFonts w:ascii="Traditional Arabic" w:hAnsi="Traditional Arabic" w:cs="Traditional Arabic"/>
                <w:color w:val="000000"/>
                <w:sz w:val="24"/>
                <w:szCs w:val="24"/>
              </w:rPr>
              <w:t xml:space="preserve"> DAT-file.</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5-  </w:t>
            </w:r>
            <w:r w:rsidRPr="00DA7B92">
              <w:rPr>
                <w:rFonts w:ascii="Traditional Arabic" w:hAnsi="Traditional Arabic" w:cs="Traditional Arabic" w:hint="cs"/>
                <w:color w:val="000000"/>
                <w:sz w:val="24"/>
                <w:szCs w:val="24"/>
                <w:rtl/>
              </w:rPr>
              <w:t>تمكين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تفسير</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الانظمة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الخطية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الجبرية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وايجاد</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الحلول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لها</w:t>
            </w:r>
            <w:r w:rsidRPr="00DA7B92">
              <w:rPr>
                <w:rFonts w:ascii="Traditional Arabic" w:hAnsi="Traditional Arabic" w:cs="Traditional Arabic"/>
                <w:color w:val="000000"/>
                <w:sz w:val="24"/>
                <w:szCs w:val="24"/>
                <w:rtl/>
              </w:rPr>
              <w:t>.</w:t>
            </w:r>
            <w:r w:rsidRPr="00DA7B92">
              <w:rPr>
                <w:rFonts w:ascii="Traditional Arabic" w:hAnsi="Traditional Arabic" w:cs="Traditional Arabic" w:hint="cs"/>
                <w:color w:val="000000"/>
                <w:sz w:val="24"/>
                <w:szCs w:val="24"/>
                <w:rtl/>
              </w:rPr>
              <w:t>التعبير</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عنها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برمجيا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باستخدام</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ماتلاب</w:t>
            </w:r>
            <w:r w:rsidRPr="00DA7B92">
              <w:rPr>
                <w:rFonts w:ascii="Traditional Arabic" w:hAnsi="Traditional Arabic" w:cs="Traditional Arabic"/>
                <w:color w:val="000000"/>
                <w:sz w:val="24"/>
                <w:szCs w:val="24"/>
              </w:rPr>
              <w:t xml:space="preserve">. </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6-  </w:t>
            </w:r>
            <w:r w:rsidRPr="00DA7B92">
              <w:rPr>
                <w:rFonts w:ascii="Traditional Arabic" w:hAnsi="Traditional Arabic" w:cs="Traditional Arabic" w:hint="cs"/>
                <w:color w:val="000000"/>
                <w:sz w:val="24"/>
                <w:szCs w:val="24"/>
                <w:rtl/>
              </w:rPr>
              <w:t>تنمية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مهارة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في</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طرق</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تتابع</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البرامج</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واكتشاف</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الاخطاء</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الكتابية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او</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المنطقية</w:t>
            </w:r>
            <w:r w:rsidRPr="00DA7B92">
              <w:rPr>
                <w:rFonts w:ascii="Traditional Arabic" w:hAnsi="Traditional Arabic" w:cs="Traditional Arabic"/>
                <w:color w:val="000000"/>
                <w:sz w:val="24"/>
                <w:szCs w:val="24"/>
              </w:rPr>
              <w:t>.</w:t>
            </w:r>
          </w:p>
          <w:p w:rsidR="0082400A" w:rsidRPr="00167E0D"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7-   </w:t>
            </w:r>
            <w:r w:rsidRPr="00DA7B92">
              <w:rPr>
                <w:rFonts w:ascii="Traditional Arabic" w:hAnsi="Traditional Arabic" w:cs="Traditional Arabic" w:hint="cs"/>
                <w:color w:val="000000"/>
                <w:sz w:val="24"/>
                <w:szCs w:val="24"/>
                <w:rtl/>
              </w:rPr>
              <w:t>تمكين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التعامل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الواجهة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الرسومية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لماتلاب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وبناء</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برامج</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بسيطة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باستخدامها</w:t>
            </w:r>
            <w:r w:rsidRPr="00DA7B92">
              <w:rPr>
                <w:rFonts w:ascii="Traditional Arabic" w:hAnsi="Traditional Arabic" w:cs="Traditional Arabic"/>
                <w:color w:val="000000"/>
                <w:sz w:val="24"/>
                <w:szCs w:val="24"/>
                <w:rtl/>
              </w:rPr>
              <w:t>.</w:t>
            </w:r>
          </w:p>
        </w:tc>
      </w:tr>
      <w:tr w:rsidR="0082400A"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DA7B92" w:rsidRDefault="00DA7B92" w:rsidP="00DA7B92">
            <w:pPr>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الأهداف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المهاراتية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الخاصة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بالبرنامج</w:t>
            </w:r>
            <w:r w:rsidRPr="00DA7B92">
              <w:rPr>
                <w:rFonts w:ascii="Traditional Arabic" w:hAnsi="Traditional Arabic" w:cs="Traditional Arabic"/>
                <w:color w:val="000000"/>
                <w:sz w:val="24"/>
                <w:szCs w:val="24"/>
                <w:lang w:bidi="ar-IQ"/>
              </w:rPr>
              <w:t xml:space="preserve"> </w:t>
            </w:r>
          </w:p>
          <w:p w:rsidR="00DA7B92" w:rsidRPr="00DA7B92" w:rsidRDefault="00DA7B92" w:rsidP="00DA7B92">
            <w:pPr>
              <w:tabs>
                <w:tab w:val="center" w:pos="5287"/>
              </w:tabs>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1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التعامل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مختلف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العبارات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بشكل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نظري</w:t>
            </w:r>
            <w:r w:rsidRPr="00DA7B92">
              <w:rPr>
                <w:rFonts w:ascii="Traditional Arabic" w:hAnsi="Traditional Arabic" w:cs="Traditional Arabic"/>
                <w:color w:val="000000"/>
                <w:sz w:val="24"/>
                <w:szCs w:val="24"/>
                <w:lang w:bidi="ar-IQ"/>
              </w:rPr>
              <w:t>.</w:t>
            </w:r>
            <w:r>
              <w:rPr>
                <w:rFonts w:ascii="Traditional Arabic" w:hAnsi="Traditional Arabic" w:cs="Traditional Arabic"/>
                <w:color w:val="000000"/>
                <w:sz w:val="24"/>
                <w:szCs w:val="24"/>
                <w:lang w:bidi="ar-IQ"/>
              </w:rPr>
              <w:tab/>
            </w:r>
          </w:p>
          <w:p w:rsidR="00DA7B92" w:rsidRPr="00DA7B92" w:rsidRDefault="00DA7B92" w:rsidP="00DA7B92">
            <w:pPr>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2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استخدام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التطبيق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العملي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للعبارات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البرمجية</w:t>
            </w:r>
            <w:r w:rsidRPr="00DA7B92">
              <w:rPr>
                <w:rFonts w:ascii="Traditional Arabic" w:hAnsi="Traditional Arabic" w:cs="Traditional Arabic"/>
                <w:color w:val="000000"/>
                <w:sz w:val="24"/>
                <w:szCs w:val="24"/>
                <w:lang w:bidi="ar-IQ"/>
              </w:rPr>
              <w:t>.</w:t>
            </w:r>
          </w:p>
          <w:p w:rsidR="00DA7B92" w:rsidRPr="00DA7B92" w:rsidRDefault="00DA7B92" w:rsidP="00DA7B92">
            <w:pPr>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3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استخدام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الحاسبة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كتابة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البرامج</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المختلفة</w:t>
            </w:r>
            <w:r w:rsidRPr="00DA7B92">
              <w:rPr>
                <w:rFonts w:ascii="Traditional Arabic" w:hAnsi="Traditional Arabic" w:cs="Traditional Arabic"/>
                <w:color w:val="000000"/>
                <w:sz w:val="24"/>
                <w:szCs w:val="24"/>
                <w:lang w:bidi="ar-IQ"/>
              </w:rPr>
              <w:t>.</w:t>
            </w:r>
          </w:p>
          <w:p w:rsidR="0082400A" w:rsidRPr="00167E0D"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4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التذكير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والتحليل</w:t>
            </w:r>
            <w:r w:rsidRPr="00DA7B92">
              <w:rPr>
                <w:rFonts w:ascii="Traditional Arabic" w:hAnsi="Traditional Arabic" w:cs="Traditional Arabic"/>
                <w:color w:val="000000"/>
                <w:sz w:val="24"/>
                <w:szCs w:val="24"/>
                <w:rtl/>
                <w:lang w:bidi="ar-IQ"/>
              </w:rPr>
              <w:t>.</w:t>
            </w:r>
          </w:p>
        </w:tc>
      </w:tr>
      <w:tr w:rsidR="0082400A"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82400A" w:rsidRPr="00167E0D" w:rsidRDefault="00DA7B92" w:rsidP="00167E0D">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طرائق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التعليم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والتعلم</w:t>
            </w:r>
          </w:p>
        </w:tc>
      </w:tr>
      <w:tr w:rsidR="00F02877"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Pr="00AD641E" w:rsidRDefault="00F02877" w:rsidP="00F02877">
            <w:pPr>
              <w:pStyle w:val="ListParagraph"/>
              <w:numPr>
                <w:ilvl w:val="0"/>
                <w:numId w:val="8"/>
              </w:numPr>
              <w:bidi/>
              <w:jc w:val="both"/>
              <w:rPr>
                <w:rFonts w:ascii="Traditional Arabic" w:hAnsi="Traditional Arabic" w:cs="Traditional Arabic"/>
                <w:color w:val="000000"/>
                <w:sz w:val="24"/>
                <w:szCs w:val="24"/>
                <w:lang w:bidi="ar-IQ"/>
              </w:rPr>
            </w:pPr>
            <w:r>
              <w:rPr>
                <w:rFonts w:ascii="Traditional Arabic" w:hAnsi="Traditional Arabic" w:cs="Traditional Arabic" w:hint="cs"/>
                <w:color w:val="000000"/>
                <w:sz w:val="24"/>
                <w:szCs w:val="24"/>
                <w:rtl/>
                <w:lang w:bidi="ar-IQ"/>
              </w:rPr>
              <w:t xml:space="preserve">طريقة المحاضرة - </w:t>
            </w:r>
            <w:r w:rsidRPr="00DA7B92">
              <w:rPr>
                <w:rFonts w:ascii="Traditional Arabic" w:hAnsi="Traditional Arabic" w:cs="Traditional Arabic"/>
                <w:color w:val="000000"/>
                <w:sz w:val="24"/>
                <w:szCs w:val="24"/>
                <w:lang w:bidi="ar-IQ"/>
              </w:rPr>
              <w:t></w:t>
            </w:r>
            <w:r w:rsidRPr="00DA7B92">
              <w:rPr>
                <w:rFonts w:ascii="Traditional Arabic" w:hAnsi="Traditional Arabic" w:cs="Traditional Arabic" w:hint="cs"/>
                <w:color w:val="000000"/>
                <w:sz w:val="24"/>
                <w:szCs w:val="24"/>
                <w:rtl/>
                <w:lang w:bidi="ar-IQ"/>
              </w:rPr>
              <w:t>العرض</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النظري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لمفردات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المنهاج</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طريق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الاستعانة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ببعض</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المبادئ</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الهندسية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العامة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تصب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بتحليل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وتطبيق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اساسيات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البرمجة</w:t>
            </w:r>
            <w:r w:rsidRPr="00DA7B92">
              <w:rPr>
                <w:rFonts w:ascii="Traditional Arabic" w:hAnsi="Traditional Arabic" w:cs="Traditional Arabic"/>
                <w:color w:val="000000"/>
                <w:sz w:val="24"/>
                <w:szCs w:val="24"/>
                <w:rtl/>
                <w:lang w:bidi="ar-IQ"/>
              </w:rPr>
              <w:t xml:space="preserve"> </w:t>
            </w:r>
            <w:proofErr w:type="spellStart"/>
            <w:r w:rsidRPr="00DA7B92">
              <w:rPr>
                <w:rFonts w:ascii="Traditional Arabic" w:hAnsi="Traditional Arabic" w:cs="Traditional Arabic" w:hint="cs"/>
                <w:color w:val="000000"/>
                <w:sz w:val="24"/>
                <w:szCs w:val="24"/>
                <w:rtl/>
                <w:lang w:bidi="ar-IQ"/>
              </w:rPr>
              <w:t>بالماتلاب</w:t>
            </w:r>
            <w:proofErr w:type="spellEnd"/>
            <w:r w:rsidRPr="00DA7B92">
              <w:rPr>
                <w:rFonts w:ascii="Traditional Arabic" w:hAnsi="Traditional Arabic" w:cs="Traditional Arabic"/>
                <w:color w:val="000000"/>
                <w:sz w:val="24"/>
                <w:szCs w:val="24"/>
                <w:lang w:bidi="ar-IQ"/>
              </w:rPr>
              <w:t>.</w:t>
            </w:r>
          </w:p>
          <w:p w:rsidR="00F02877" w:rsidRPr="00DA7B92" w:rsidRDefault="00F02877" w:rsidP="00F02877">
            <w:pPr>
              <w:pStyle w:val="ListParagraph"/>
              <w:numPr>
                <w:ilvl w:val="0"/>
                <w:numId w:val="8"/>
              </w:numPr>
              <w:bidi/>
              <w:jc w:val="both"/>
              <w:rPr>
                <w:rFonts w:ascii="Traditional Arabic" w:hAnsi="Traditional Arabic" w:cs="Traditional Arabic"/>
                <w:color w:val="000000"/>
                <w:sz w:val="24"/>
                <w:szCs w:val="24"/>
                <w:rtl/>
                <w:lang w:bidi="ar-IQ"/>
              </w:rPr>
            </w:pPr>
            <w:r>
              <w:rPr>
                <w:rFonts w:ascii="Traditional Arabic" w:hAnsi="Traditional Arabic" w:cs="Traditional Arabic" w:hint="cs"/>
                <w:color w:val="000000"/>
                <w:sz w:val="24"/>
                <w:szCs w:val="24"/>
                <w:rtl/>
                <w:lang w:bidi="ar-IQ"/>
              </w:rPr>
              <w:lastRenderedPageBreak/>
              <w:t xml:space="preserve">طريقة المناقشة. </w:t>
            </w:r>
          </w:p>
          <w:p w:rsidR="00F02877" w:rsidRPr="00AD641E" w:rsidRDefault="00F02877" w:rsidP="00F02877">
            <w:pPr>
              <w:numPr>
                <w:ilvl w:val="0"/>
                <w:numId w:val="8"/>
              </w:numPr>
              <w:autoSpaceDE w:val="0"/>
              <w:autoSpaceDN w:val="0"/>
              <w:bidi/>
              <w:adjustRightInd w:val="0"/>
              <w:rPr>
                <w:rFonts w:ascii="Traditional Arabic" w:hAnsi="Traditional Arabic" w:cs="Traditional Arabic"/>
                <w:color w:val="000000"/>
                <w:sz w:val="24"/>
                <w:szCs w:val="24"/>
                <w:lang w:bidi="ar-IQ"/>
              </w:rPr>
            </w:pPr>
            <w:r w:rsidRPr="00AD641E">
              <w:rPr>
                <w:rFonts w:ascii="Traditional Arabic" w:hAnsi="Traditional Arabic" w:cs="Traditional Arabic" w:hint="cs"/>
                <w:color w:val="000000"/>
                <w:sz w:val="24"/>
                <w:szCs w:val="24"/>
                <w:rtl/>
                <w:lang w:bidi="ar-IQ"/>
              </w:rPr>
              <w:t>التعليم عن طريق التعاون بين الطلاب.</w:t>
            </w:r>
          </w:p>
          <w:p w:rsidR="00F02877" w:rsidRPr="00DA7B92" w:rsidRDefault="00F02877" w:rsidP="00F02877">
            <w:pPr>
              <w:pStyle w:val="ListParagraph"/>
              <w:numPr>
                <w:ilvl w:val="0"/>
                <w:numId w:val="8"/>
              </w:numPr>
              <w:bidi/>
              <w:jc w:val="both"/>
              <w:rPr>
                <w:rFonts w:ascii="Traditional Arabic" w:hAnsi="Traditional Arabic" w:cs="Traditional Arabic"/>
                <w:color w:val="000000"/>
                <w:sz w:val="24"/>
                <w:szCs w:val="24"/>
                <w:rtl/>
                <w:lang w:bidi="ar-IQ"/>
              </w:rPr>
            </w:pPr>
            <w:r w:rsidRPr="00AD641E">
              <w:rPr>
                <w:rFonts w:ascii="Traditional Arabic" w:hAnsi="Traditional Arabic" w:cs="Traditional Arabic" w:hint="cs"/>
                <w:color w:val="000000"/>
                <w:sz w:val="24"/>
                <w:szCs w:val="24"/>
                <w:rtl/>
                <w:lang w:bidi="ar-IQ"/>
              </w:rPr>
              <w:t>التعليم باستخدام التدريبات العملية.</w:t>
            </w:r>
          </w:p>
        </w:tc>
      </w:tr>
      <w:tr w:rsidR="00F02877"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Pr="00167E0D"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rtl/>
                <w:lang w:bidi="ar-IQ"/>
              </w:rPr>
              <w:lastRenderedPageBreak/>
              <w:t xml:space="preserve">     </w:t>
            </w:r>
            <w:r w:rsidRPr="00DA7B92">
              <w:rPr>
                <w:rFonts w:ascii="Traditional Arabic" w:hAnsi="Traditional Arabic" w:cs="Traditional Arabic" w:hint="cs"/>
                <w:color w:val="000000"/>
                <w:sz w:val="24"/>
                <w:szCs w:val="24"/>
                <w:rtl/>
                <w:lang w:bidi="ar-IQ"/>
              </w:rPr>
              <w:t>طرائق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التقييم</w:t>
            </w:r>
          </w:p>
        </w:tc>
      </w:tr>
      <w:tr w:rsidR="00F02877"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Pr="00DA7B92" w:rsidRDefault="00F02877" w:rsidP="00F02877">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w:t>
            </w:r>
            <w:r w:rsidRPr="00DA7B92">
              <w:rPr>
                <w:rFonts w:ascii="Traditional Arabic" w:hAnsi="Traditional Arabic" w:cs="Traditional Arabic" w:hint="cs"/>
                <w:color w:val="000000"/>
                <w:sz w:val="24"/>
                <w:szCs w:val="24"/>
                <w:rtl/>
                <w:lang w:bidi="ar-IQ"/>
              </w:rPr>
              <w:t>اجراء</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امتحانات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يومية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مفاجئة</w:t>
            </w:r>
            <w:r w:rsidRPr="00DA7B92">
              <w:rPr>
                <w:rFonts w:ascii="Traditional Arabic" w:hAnsi="Traditional Arabic" w:cs="Traditional Arabic"/>
                <w:color w:val="000000"/>
                <w:sz w:val="24"/>
                <w:szCs w:val="24"/>
                <w:lang w:bidi="ar-IQ"/>
              </w:rPr>
              <w:t>.</w:t>
            </w:r>
          </w:p>
          <w:p w:rsidR="00F02877" w:rsidRPr="00DA7B92" w:rsidRDefault="00F02877" w:rsidP="00F02877">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منح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درجات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للطلبة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بعض</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الاسئلة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تطرح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المحاضرة</w:t>
            </w:r>
            <w:r w:rsidRPr="00DA7B92">
              <w:rPr>
                <w:rFonts w:ascii="Traditional Arabic" w:hAnsi="Traditional Arabic" w:cs="Traditional Arabic"/>
                <w:color w:val="000000"/>
                <w:sz w:val="24"/>
                <w:szCs w:val="24"/>
                <w:lang w:bidi="ar-IQ"/>
              </w:rPr>
              <w:t xml:space="preserve"> .</w:t>
            </w:r>
          </w:p>
          <w:p w:rsidR="00F02877" w:rsidRPr="00DA7B92" w:rsidRDefault="00F02877" w:rsidP="00F02877">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منح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درجات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الواجبات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البيتية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والتقاريرالمكلفة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بهم</w:t>
            </w:r>
            <w:r w:rsidRPr="00DA7B92">
              <w:rPr>
                <w:rFonts w:ascii="Traditional Arabic" w:hAnsi="Traditional Arabic" w:cs="Traditional Arabic"/>
                <w:color w:val="000000"/>
                <w:sz w:val="24"/>
                <w:szCs w:val="24"/>
                <w:lang w:bidi="ar-IQ"/>
              </w:rPr>
              <w:t>..</w:t>
            </w:r>
          </w:p>
          <w:p w:rsidR="00F02877" w:rsidRPr="00DA7B92" w:rsidRDefault="00F02877" w:rsidP="00F02877">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منح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درجات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تقييم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مواضيع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ذات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صلة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بالمادة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تسحب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الانترنيت</w:t>
            </w:r>
            <w:r w:rsidRPr="00DA7B92">
              <w:rPr>
                <w:rFonts w:ascii="Traditional Arabic" w:hAnsi="Traditional Arabic" w:cs="Traditional Arabic"/>
                <w:color w:val="000000"/>
                <w:sz w:val="24"/>
                <w:szCs w:val="24"/>
                <w:lang w:bidi="ar-IQ"/>
              </w:rPr>
              <w:t>.</w:t>
            </w:r>
          </w:p>
          <w:p w:rsidR="00F02877" w:rsidRPr="00DA7B92" w:rsidRDefault="00F02877" w:rsidP="00F02877">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w:t>
            </w:r>
            <w:r w:rsidRPr="00DA7B92">
              <w:rPr>
                <w:rFonts w:ascii="Traditional Arabic" w:hAnsi="Traditional Arabic" w:cs="Traditional Arabic" w:hint="cs"/>
                <w:color w:val="000000"/>
                <w:sz w:val="24"/>
                <w:szCs w:val="24"/>
                <w:rtl/>
                <w:lang w:bidi="ar-IQ"/>
              </w:rPr>
              <w:t>اجراء</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امتحانات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شهرية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اضافة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الامتحان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النهائي</w:t>
            </w:r>
            <w:r w:rsidRPr="00DA7B92">
              <w:rPr>
                <w:rFonts w:ascii="Traditional Arabic" w:hAnsi="Traditional Arabic" w:cs="Traditional Arabic"/>
                <w:color w:val="000000"/>
                <w:sz w:val="24"/>
                <w:szCs w:val="24"/>
                <w:rtl/>
                <w:lang w:bidi="ar-IQ"/>
              </w:rPr>
              <w:t>.</w:t>
            </w:r>
          </w:p>
        </w:tc>
      </w:tr>
      <w:tr w:rsidR="00F02877"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w:t>
            </w:r>
            <w:r w:rsidRPr="00DA7B92">
              <w:rPr>
                <w:rFonts w:ascii="Traditional Arabic" w:hAnsi="Traditional Arabic" w:cs="Traditional Arabic" w:hint="cs"/>
                <w:color w:val="000000"/>
                <w:sz w:val="24"/>
                <w:szCs w:val="24"/>
                <w:rtl/>
                <w:lang w:bidi="ar-IQ"/>
              </w:rPr>
              <w:t>الاهداف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الوجدانية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والقيمية</w:t>
            </w:r>
            <w:r w:rsidRPr="00DA7B92">
              <w:rPr>
                <w:rFonts w:ascii="Traditional Arabic" w:hAnsi="Traditional Arabic" w:cs="Traditional Arabic"/>
                <w:color w:val="000000"/>
                <w:sz w:val="24"/>
                <w:szCs w:val="24"/>
                <w:lang w:bidi="ar-IQ"/>
              </w:rPr>
              <w:t xml:space="preserve"> </w:t>
            </w:r>
          </w:p>
          <w:p w:rsidR="00F02877" w:rsidRPr="00DA7B92"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 xml:space="preserve"> </w:t>
            </w: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 xml:space="preserve">1-  </w:t>
            </w:r>
            <w:r w:rsidRPr="00DA7B92">
              <w:rPr>
                <w:rFonts w:ascii="Traditional Arabic" w:hAnsi="Traditional Arabic" w:cs="Traditional Arabic" w:hint="cs"/>
                <w:color w:val="000000"/>
                <w:sz w:val="24"/>
                <w:szCs w:val="24"/>
                <w:rtl/>
                <w:lang w:bidi="ar-IQ"/>
              </w:rPr>
              <w:t>يدرك</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متطلبات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مهنة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الهندسة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والمسؤولية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الأخلاقية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بالاضافة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الحاجة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إلى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التعلم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مدى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الحياة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والقدرة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الانخراط</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فيه</w:t>
            </w:r>
            <w:r w:rsidRPr="00DA7B92">
              <w:rPr>
                <w:rFonts w:ascii="Traditional Arabic" w:hAnsi="Traditional Arabic" w:cs="Traditional Arabic"/>
                <w:color w:val="000000"/>
                <w:sz w:val="24"/>
                <w:szCs w:val="24"/>
                <w:lang w:bidi="ar-IQ"/>
              </w:rPr>
              <w:t>.</w:t>
            </w:r>
          </w:p>
          <w:p w:rsidR="00F02877" w:rsidRPr="00DA7B92"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 xml:space="preserve">2-  </w:t>
            </w:r>
            <w:r w:rsidRPr="00DA7B92">
              <w:rPr>
                <w:rFonts w:ascii="Traditional Arabic" w:hAnsi="Traditional Arabic" w:cs="Traditional Arabic" w:hint="cs"/>
                <w:color w:val="000000"/>
                <w:sz w:val="24"/>
                <w:szCs w:val="24"/>
                <w:rtl/>
                <w:lang w:bidi="ar-IQ"/>
              </w:rPr>
              <w:t>يقدّر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ويدرك</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أهميتها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مختلف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مجالات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الحياة</w:t>
            </w:r>
            <w:r w:rsidRPr="00DA7B92">
              <w:rPr>
                <w:rFonts w:ascii="Traditional Arabic" w:hAnsi="Traditional Arabic" w:cs="Traditional Arabic"/>
                <w:color w:val="000000"/>
                <w:sz w:val="24"/>
                <w:szCs w:val="24"/>
                <w:lang w:bidi="ar-IQ"/>
              </w:rPr>
              <w:t>.</w:t>
            </w:r>
          </w:p>
          <w:p w:rsidR="00F02877" w:rsidRPr="00167E0D"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 xml:space="preserve">3-.  </w:t>
            </w:r>
            <w:r w:rsidRPr="00DA7B92">
              <w:rPr>
                <w:rFonts w:ascii="Traditional Arabic" w:hAnsi="Traditional Arabic" w:cs="Traditional Arabic" w:hint="cs"/>
                <w:color w:val="000000"/>
                <w:sz w:val="24"/>
                <w:szCs w:val="24"/>
                <w:rtl/>
                <w:lang w:bidi="ar-IQ"/>
              </w:rPr>
              <w:t>يستوعب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لماذا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عليه</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تعلم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ويعرف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أن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الأمية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المقبلة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ليست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عدم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معرفة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القراءة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والكتابة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انما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هي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الجهل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بتطبيقات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الحاسوب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والبرمجة</w:t>
            </w:r>
            <w:r w:rsidRPr="00DA7B92">
              <w:rPr>
                <w:rFonts w:ascii="Traditional Arabic" w:hAnsi="Traditional Arabic" w:cs="Traditional Arabic"/>
                <w:color w:val="000000"/>
                <w:sz w:val="24"/>
                <w:szCs w:val="24"/>
                <w:rtl/>
                <w:lang w:bidi="ar-IQ"/>
              </w:rPr>
              <w:t>.</w:t>
            </w:r>
          </w:p>
        </w:tc>
      </w:tr>
      <w:tr w:rsidR="00F02877"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w:t>
            </w:r>
            <w:r>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lang w:bidi="ar-IQ"/>
              </w:rPr>
              <w:t xml:space="preserve"> </w:t>
            </w:r>
            <w:r w:rsidRPr="00DA7B92">
              <w:rPr>
                <w:rFonts w:ascii="Traditional Arabic" w:hAnsi="Traditional Arabic" w:cs="Traditional Arabic" w:hint="cs"/>
                <w:color w:val="000000"/>
                <w:sz w:val="24"/>
                <w:szCs w:val="24"/>
                <w:rtl/>
                <w:lang w:bidi="ar-IQ"/>
              </w:rPr>
              <w:t>المهارات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العامة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والتأهيلية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المنقولة</w:t>
            </w:r>
            <w:r w:rsidRPr="00DA7B92">
              <w:rPr>
                <w:rFonts w:ascii="Traditional Arabic" w:hAnsi="Traditional Arabic" w:cs="Traditional Arabic"/>
                <w:color w:val="000000"/>
                <w:sz w:val="24"/>
                <w:szCs w:val="24"/>
                <w:rtl/>
                <w:lang w:bidi="ar-IQ"/>
              </w:rPr>
              <w:t xml:space="preserve"> ( </w:t>
            </w:r>
            <w:r w:rsidRPr="00DA7B92">
              <w:rPr>
                <w:rFonts w:ascii="Traditional Arabic" w:hAnsi="Traditional Arabic" w:cs="Traditional Arabic" w:hint="cs"/>
                <w:color w:val="000000"/>
                <w:sz w:val="24"/>
                <w:szCs w:val="24"/>
                <w:rtl/>
                <w:lang w:bidi="ar-IQ"/>
              </w:rPr>
              <w:t>المهارات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الأخرى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المتعلقة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بقابلية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التوظيف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والتطور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الشخصي</w:t>
            </w:r>
            <w:r>
              <w:rPr>
                <w:rFonts w:ascii="Traditional Arabic" w:hAnsi="Traditional Arabic" w:cs="Traditional Arabic"/>
                <w:color w:val="000000"/>
                <w:sz w:val="24"/>
                <w:szCs w:val="24"/>
                <w:lang w:bidi="ar-IQ"/>
              </w:rPr>
              <w:t xml:space="preserve"> </w:t>
            </w:r>
            <w:r>
              <w:rPr>
                <w:rFonts w:ascii="Traditional Arabic" w:hAnsi="Traditional Arabic" w:cs="Traditional Arabic" w:hint="cs"/>
                <w:color w:val="000000"/>
                <w:sz w:val="24"/>
                <w:szCs w:val="24"/>
                <w:rtl/>
                <w:lang w:bidi="ar-IQ"/>
              </w:rPr>
              <w:t>)</w:t>
            </w:r>
          </w:p>
          <w:p w:rsidR="00F02877" w:rsidRPr="00DA7B92"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 xml:space="preserve">1- </w:t>
            </w:r>
            <w:r w:rsidRPr="00DA7B92">
              <w:rPr>
                <w:rFonts w:ascii="Traditional Arabic" w:hAnsi="Traditional Arabic" w:cs="Traditional Arabic" w:hint="cs"/>
                <w:color w:val="000000"/>
                <w:sz w:val="24"/>
                <w:szCs w:val="24"/>
                <w:rtl/>
                <w:lang w:bidi="ar-IQ"/>
              </w:rPr>
              <w:t>تشجيع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الطلبة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الابداع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وخلق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روح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المثابرة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ونكر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الذات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لديهم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خلال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التشجيع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المستمر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ضرورة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التعاون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المشترك</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والفاعل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فيما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بينهم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لإنجاز</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متطلباتهم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الدراسية</w:t>
            </w:r>
          </w:p>
          <w:p w:rsidR="00F02877" w:rsidRPr="00DA7B92"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2-</w:t>
            </w:r>
            <w:r w:rsidRPr="00DA7B92">
              <w:rPr>
                <w:rFonts w:ascii="Traditional Arabic" w:hAnsi="Traditional Arabic" w:cs="Traditional Arabic" w:hint="cs"/>
                <w:color w:val="000000"/>
                <w:sz w:val="24"/>
                <w:szCs w:val="24"/>
                <w:rtl/>
                <w:lang w:bidi="ar-IQ"/>
              </w:rPr>
              <w:t>تم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تزويدهم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بالموقع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الالكتروني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الخاص</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بالجامعة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المتعلق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بتوافر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فرص</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مستقبلية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للتعيين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والتوظيف</w:t>
            </w:r>
          </w:p>
          <w:p w:rsidR="00F02877" w:rsidRPr="00DA7B92"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3-</w:t>
            </w:r>
            <w:r w:rsidRPr="00DA7B92">
              <w:rPr>
                <w:rFonts w:ascii="Traditional Arabic" w:hAnsi="Traditional Arabic" w:cs="Traditional Arabic" w:hint="cs"/>
                <w:color w:val="000000"/>
                <w:sz w:val="24"/>
                <w:szCs w:val="24"/>
                <w:rtl/>
                <w:lang w:bidi="ar-IQ"/>
              </w:rPr>
              <w:t>أكسابهم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معرفة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بأهمية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تطوير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قابلياتهم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خلال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تثقيف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الذات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بالاطلاع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مختلف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المعارف</w:t>
            </w:r>
          </w:p>
          <w:p w:rsidR="00F02877" w:rsidRPr="00167E0D" w:rsidRDefault="00F02877" w:rsidP="00F02877">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4-</w:t>
            </w:r>
            <w:r w:rsidRPr="00DA7B92">
              <w:rPr>
                <w:rFonts w:ascii="Traditional Arabic" w:hAnsi="Traditional Arabic" w:cs="Traditional Arabic" w:hint="cs"/>
                <w:color w:val="000000"/>
                <w:sz w:val="24"/>
                <w:szCs w:val="24"/>
                <w:rtl/>
                <w:lang w:bidi="ar-IQ"/>
              </w:rPr>
              <w:t>التأكيد</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تطوير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المواهب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الذاتية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لدى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الطلبة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كالرياضة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والفنون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بكافة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انواعه</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اوقات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الفراغ</w:t>
            </w:r>
            <w:r w:rsidRPr="00DA7B92">
              <w:rPr>
                <w:rFonts w:ascii="Traditional Arabic" w:hAnsi="Traditional Arabic" w:cs="Traditional Arabic"/>
                <w:color w:val="000000"/>
                <w:sz w:val="24"/>
                <w:szCs w:val="24"/>
                <w:rtl/>
                <w:lang w:bidi="ar-IQ"/>
              </w:rPr>
              <w:t>.</w:t>
            </w:r>
          </w:p>
        </w:tc>
      </w:tr>
      <w:tr w:rsidR="00F02877"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Pr="009B2E60" w:rsidRDefault="00F02877" w:rsidP="00F02877">
            <w:pPr>
              <w:pStyle w:val="ListParagraph"/>
              <w:numPr>
                <w:ilvl w:val="0"/>
                <w:numId w:val="7"/>
              </w:numPr>
              <w:bidi/>
              <w:ind w:left="476"/>
              <w:jc w:val="both"/>
              <w:rPr>
                <w:rFonts w:ascii="Traditional Arabic" w:hAnsi="Traditional Arabic" w:cs="Traditional Arabic"/>
                <w:color w:val="000000"/>
                <w:sz w:val="24"/>
                <w:szCs w:val="24"/>
                <w:rtl/>
                <w:lang w:bidi="ar-IQ"/>
              </w:rPr>
            </w:pPr>
            <w:r>
              <w:rPr>
                <w:rFonts w:ascii="Traditional Arabic" w:hAnsi="Traditional Arabic" w:cs="Traditional Arabic" w:hint="cs"/>
                <w:color w:val="000000"/>
                <w:sz w:val="24"/>
                <w:szCs w:val="24"/>
                <w:rtl/>
                <w:lang w:bidi="ar-IQ"/>
              </w:rPr>
              <w:t>بنية المقرر</w:t>
            </w:r>
          </w:p>
        </w:tc>
      </w:tr>
      <w:tr w:rsidR="00F02877"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F02877" w:rsidRDefault="00F02877" w:rsidP="00F02877">
            <w:pPr>
              <w:bidi/>
              <w:jc w:val="both"/>
              <w:rPr>
                <w:rFonts w:ascii="Traditional Arabic" w:hAnsi="Traditional Arabic" w:cs="Traditional Arabic"/>
                <w:b w:val="0"/>
                <w:bCs w:val="0"/>
                <w:sz w:val="28"/>
                <w:szCs w:val="28"/>
                <w:rtl/>
              </w:rPr>
            </w:pPr>
            <w:r>
              <w:rPr>
                <w:rFonts w:ascii="Traditional Arabic" w:hAnsi="Traditional Arabic" w:cs="Traditional Arabic" w:hint="cs"/>
                <w:b w:val="0"/>
                <w:bCs w:val="0"/>
                <w:sz w:val="28"/>
                <w:szCs w:val="28"/>
                <w:rtl/>
              </w:rPr>
              <w:t>الاسبوع</w:t>
            </w:r>
          </w:p>
        </w:tc>
        <w:tc>
          <w:tcPr>
            <w:tcW w:w="897" w:type="dxa"/>
          </w:tcPr>
          <w:p w:rsidR="00F02877" w:rsidRDefault="00F02877" w:rsidP="00F02877">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الساعات</w:t>
            </w:r>
          </w:p>
        </w:tc>
        <w:tc>
          <w:tcPr>
            <w:tcW w:w="3511" w:type="dxa"/>
          </w:tcPr>
          <w:p w:rsidR="00F02877"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مخرجات التعلم</w:t>
            </w:r>
          </w:p>
        </w:tc>
        <w:tc>
          <w:tcPr>
            <w:tcW w:w="1795" w:type="dxa"/>
          </w:tcPr>
          <w:p w:rsidR="00F02877" w:rsidRDefault="00F02877" w:rsidP="00F02877">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الوحدة/ المساق او الموضوع</w:t>
            </w:r>
          </w:p>
        </w:tc>
        <w:tc>
          <w:tcPr>
            <w:tcW w:w="1789" w:type="dxa"/>
          </w:tcPr>
          <w:p w:rsidR="00F02877" w:rsidRDefault="00F02877" w:rsidP="00F02877">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طريقة التعليم</w:t>
            </w:r>
          </w:p>
        </w:tc>
        <w:tc>
          <w:tcPr>
            <w:tcW w:w="1791" w:type="dxa"/>
          </w:tcPr>
          <w:p w:rsidR="00F02877" w:rsidRDefault="00F02877" w:rsidP="00F02877">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طريقة التقييم</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الاول</w:t>
            </w:r>
          </w:p>
        </w:tc>
        <w:tc>
          <w:tcPr>
            <w:tcW w:w="897"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4"/>
                <w:szCs w:val="24"/>
                <w:rtl/>
              </w:rPr>
            </w:pPr>
            <w:r w:rsidRPr="009B2E60">
              <w:rPr>
                <w:rFonts w:ascii="Traditional Arabic" w:hAnsi="Traditional Arabic" w:cs="Traditional Arabic"/>
                <w:b/>
                <w:bCs/>
                <w:sz w:val="24"/>
                <w:szCs w:val="24"/>
                <w:rtl/>
              </w:rPr>
              <w:t>3</w:t>
            </w:r>
          </w:p>
        </w:tc>
        <w:tc>
          <w:tcPr>
            <w:tcW w:w="351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مراجعة حول ماتعلمه الطالب في المرحلة الاولى</w:t>
            </w:r>
          </w:p>
        </w:tc>
        <w:tc>
          <w:tcPr>
            <w:tcW w:w="1795"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Review</w:t>
            </w:r>
          </w:p>
        </w:tc>
        <w:tc>
          <w:tcPr>
            <w:tcW w:w="1789"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sidRPr="009B2E60">
              <w:rPr>
                <w:rFonts w:ascii="Traditional Arabic" w:hAnsi="Traditional Arabic" w:cs="Traditional Arabic" w:hint="cs"/>
                <w:sz w:val="24"/>
                <w:szCs w:val="24"/>
                <w:rtl/>
                <w:lang w:bidi="ar-IQ"/>
              </w:rPr>
              <w:t xml:space="preserve">محاضرات معروضة بشكل </w:t>
            </w:r>
            <w:r w:rsidRPr="009B2E60">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4"/>
                <w:szCs w:val="24"/>
                <w:rtl/>
              </w:rPr>
            </w:pPr>
            <w:r w:rsidRPr="009B2E60">
              <w:rPr>
                <w:rFonts w:ascii="Traditional Arabic" w:hAnsi="Traditional Arabic" w:cs="Traditional Arabic"/>
                <w:sz w:val="24"/>
                <w:szCs w:val="24"/>
                <w:rtl/>
              </w:rPr>
              <w:t>شهري</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الثاني</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السيطرة على البرنامج: الشروط (متقدم)</w:t>
            </w:r>
          </w:p>
        </w:tc>
        <w:tc>
          <w:tcPr>
            <w:tcW w:w="1795"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Flow Control: Conditions (advanced)</w:t>
            </w: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الثالث</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hint="cs"/>
                <w:sz w:val="24"/>
                <w:szCs w:val="24"/>
                <w:rtl/>
                <w:lang w:bidi="ar-IQ"/>
              </w:rPr>
              <w:t xml:space="preserve">السيطرة على البرنامج: باستخدام </w:t>
            </w:r>
            <w:r>
              <w:rPr>
                <w:rFonts w:ascii="Traditional Arabic" w:hAnsi="Traditional Arabic" w:cs="Traditional Arabic"/>
                <w:sz w:val="24"/>
                <w:szCs w:val="24"/>
                <w:lang w:bidi="ar-IQ"/>
              </w:rPr>
              <w:t>while</w:t>
            </w:r>
          </w:p>
        </w:tc>
        <w:tc>
          <w:tcPr>
            <w:tcW w:w="1795"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Flow Control: Loops using while</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lastRenderedPageBreak/>
              <w:t>الرابع</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امثلة متقدمة في السيطرة على البرنامج</w:t>
            </w:r>
          </w:p>
        </w:tc>
        <w:tc>
          <w:tcPr>
            <w:tcW w:w="1795"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Flow Control: Advanced Examples</w:t>
            </w: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الخامس</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المصفوفات وايجاد معكوسها رياضيا</w:t>
            </w:r>
          </w:p>
        </w:tc>
        <w:tc>
          <w:tcPr>
            <w:tcW w:w="1795" w:type="dxa"/>
          </w:tcPr>
          <w:p w:rsidR="00F02877"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Matrix and Matrix Inverse</w:t>
            </w:r>
          </w:p>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(Mathematical Part)</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Pr>
              <w:t xml:space="preserve"> </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السادس</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المصفوفات وايجاد معكوسها برمجيا</w:t>
            </w:r>
          </w:p>
        </w:tc>
        <w:tc>
          <w:tcPr>
            <w:tcW w:w="1795" w:type="dxa"/>
          </w:tcPr>
          <w:p w:rsidR="00F02877"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Matrix and Matrix Inverse (Programming Part)</w:t>
            </w:r>
          </w:p>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السابع</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حل الانظمة الجبرية الخطية</w:t>
            </w:r>
          </w:p>
        </w:tc>
        <w:tc>
          <w:tcPr>
            <w:tcW w:w="1795"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sz w:val="24"/>
                <w:szCs w:val="24"/>
                <w:lang w:bidi="ar-IQ"/>
              </w:rPr>
              <w:t>Solve o</w:t>
            </w:r>
            <w:r w:rsidRPr="0002057B">
              <w:rPr>
                <w:rFonts w:ascii="Traditional Arabic" w:hAnsi="Traditional Arabic" w:cs="Traditional Arabic"/>
                <w:sz w:val="24"/>
                <w:szCs w:val="24"/>
                <w:lang w:bidi="ar-IQ"/>
              </w:rPr>
              <w:t xml:space="preserve">f </w:t>
            </w:r>
            <w:r>
              <w:rPr>
                <w:rFonts w:ascii="Traditional Arabic" w:hAnsi="Traditional Arabic" w:cs="Traditional Arabic"/>
                <w:sz w:val="24"/>
                <w:szCs w:val="24"/>
                <w:lang w:bidi="ar-IQ"/>
              </w:rPr>
              <w:t>a</w:t>
            </w:r>
            <w:r w:rsidRPr="0002057B">
              <w:rPr>
                <w:rFonts w:ascii="Traditional Arabic" w:hAnsi="Traditional Arabic" w:cs="Traditional Arabic"/>
                <w:sz w:val="24"/>
                <w:szCs w:val="24"/>
                <w:lang w:bidi="ar-IQ"/>
              </w:rPr>
              <w:t xml:space="preserve"> Linear System Equations</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الثامن</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مقدمة في الدوال</w:t>
            </w:r>
          </w:p>
        </w:tc>
        <w:tc>
          <w:tcPr>
            <w:tcW w:w="1795"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Introduction to Functions</w:t>
            </w: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التاسع</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انواع الدوال مع امثلة</w:t>
            </w:r>
          </w:p>
        </w:tc>
        <w:tc>
          <w:tcPr>
            <w:tcW w:w="1795"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 xml:space="preserve">Function Types with Examples </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Pr>
              <w:t xml:space="preserve"> </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العاشر</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انواع الدوال مع امثلة متقدمة</w:t>
            </w:r>
          </w:p>
        </w:tc>
        <w:tc>
          <w:tcPr>
            <w:tcW w:w="1795"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rPr>
              <w:t xml:space="preserve">Function Types with Advanced Examples </w:t>
            </w: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الاحد عشر</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hint="cs"/>
                <w:sz w:val="24"/>
                <w:szCs w:val="24"/>
                <w:rtl/>
                <w:lang w:bidi="ar-IQ"/>
              </w:rPr>
              <w:t>ادوات الادخال والاخراج</w:t>
            </w:r>
          </w:p>
        </w:tc>
        <w:tc>
          <w:tcPr>
            <w:tcW w:w="1795"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IO Tools</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tl/>
              </w:rPr>
              <w:t xml:space="preserve"> </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الثاني عشر</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ادوات الكتابة والقراءة من الملفات</w:t>
            </w:r>
          </w:p>
        </w:tc>
        <w:tc>
          <w:tcPr>
            <w:tcW w:w="1795"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IO file Tools</w:t>
            </w: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lastRenderedPageBreak/>
              <w:t>الثالث عشر</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اكتشاف الاخطاء ومعالجتها</w:t>
            </w:r>
          </w:p>
        </w:tc>
        <w:tc>
          <w:tcPr>
            <w:tcW w:w="1795"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sidRPr="0002057B">
              <w:rPr>
                <w:rFonts w:ascii="Traditional Arabic" w:hAnsi="Traditional Arabic" w:cs="Traditional Arabic"/>
                <w:sz w:val="24"/>
                <w:szCs w:val="24"/>
                <w:lang w:bidi="ar-IQ"/>
              </w:rPr>
              <w:t>Errors and Debugging</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Pr>
              <w:t xml:space="preserve"> </w:t>
            </w:r>
          </w:p>
        </w:tc>
      </w:tr>
      <w:tr w:rsidR="00F02877"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الرابع عشر</w:t>
            </w:r>
          </w:p>
        </w:tc>
        <w:tc>
          <w:tcPr>
            <w:tcW w:w="897" w:type="dxa"/>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الواجهة الرسومية لماتلاب 1</w:t>
            </w:r>
          </w:p>
        </w:tc>
        <w:tc>
          <w:tcPr>
            <w:tcW w:w="1795" w:type="dxa"/>
          </w:tcPr>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02057B">
              <w:rPr>
                <w:rFonts w:ascii="Traditional Arabic" w:hAnsi="Traditional Arabic" w:cs="Traditional Arabic"/>
                <w:sz w:val="24"/>
                <w:szCs w:val="24"/>
              </w:rPr>
              <w:t>MATLAB GUI</w:t>
            </w:r>
            <w:r>
              <w:rPr>
                <w:rFonts w:ascii="Traditional Arabic" w:hAnsi="Traditional Arabic" w:cs="Traditional Arabic"/>
                <w:sz w:val="24"/>
                <w:szCs w:val="24"/>
              </w:rPr>
              <w:t xml:space="preserve"> 1</w:t>
            </w:r>
            <w:r w:rsidRPr="0002057B">
              <w:rPr>
                <w:rFonts w:ascii="Traditional Arabic" w:hAnsi="Traditional Arabic" w:cs="Traditional Arabic"/>
                <w:sz w:val="24"/>
                <w:szCs w:val="24"/>
                <w:rtl/>
              </w:rPr>
              <w:t xml:space="preserve"> </w:t>
            </w:r>
          </w:p>
        </w:tc>
        <w:tc>
          <w:tcPr>
            <w:tcW w:w="1789" w:type="dxa"/>
          </w:tcPr>
          <w:p w:rsidR="00F02877" w:rsidRDefault="00F02877" w:rsidP="00F02877">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F02877"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F02877" w:rsidRPr="009B2E60" w:rsidRDefault="00F02877" w:rsidP="00F02877">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الخامس عشر</w:t>
            </w:r>
          </w:p>
        </w:tc>
        <w:tc>
          <w:tcPr>
            <w:tcW w:w="897" w:type="dxa"/>
          </w:tcPr>
          <w:p w:rsidR="00F02877" w:rsidRPr="009B2E60" w:rsidRDefault="00F02877" w:rsidP="00F02877">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الواجهة الرسومية لماتلاب 2</w:t>
            </w:r>
          </w:p>
        </w:tc>
        <w:tc>
          <w:tcPr>
            <w:tcW w:w="1795" w:type="dxa"/>
          </w:tcPr>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02057B">
              <w:rPr>
                <w:rFonts w:ascii="Traditional Arabic" w:hAnsi="Traditional Arabic" w:cs="Traditional Arabic"/>
                <w:sz w:val="24"/>
                <w:szCs w:val="24"/>
              </w:rPr>
              <w:t>MATLAB GUI</w:t>
            </w:r>
            <w:r>
              <w:rPr>
                <w:rFonts w:ascii="Traditional Arabic" w:hAnsi="Traditional Arabic" w:cs="Traditional Arabic"/>
                <w:sz w:val="24"/>
                <w:szCs w:val="24"/>
              </w:rPr>
              <w:t xml:space="preserve"> 2</w:t>
            </w:r>
          </w:p>
        </w:tc>
        <w:tc>
          <w:tcPr>
            <w:tcW w:w="1789" w:type="dxa"/>
          </w:tcPr>
          <w:p w:rsidR="00F02877" w:rsidRDefault="00F02877" w:rsidP="00F02877">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F02877" w:rsidRPr="001727EF"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tl/>
              </w:rPr>
              <w:t xml:space="preserve"> </w:t>
            </w:r>
          </w:p>
        </w:tc>
      </w:tr>
      <w:tr w:rsidR="00F02877"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F02877" w:rsidRPr="001556AF" w:rsidRDefault="00F02877" w:rsidP="00F02877">
            <w:pPr>
              <w:pStyle w:val="ListParagraph"/>
              <w:numPr>
                <w:ilvl w:val="0"/>
                <w:numId w:val="7"/>
              </w:numPr>
              <w:bidi/>
              <w:ind w:left="476"/>
              <w:rPr>
                <w:rFonts w:ascii="Traditional Arabic" w:hAnsi="Traditional Arabic" w:cs="Traditional Arabic"/>
                <w:b w:val="0"/>
                <w:bCs w:val="0"/>
                <w:sz w:val="24"/>
                <w:szCs w:val="24"/>
                <w:rtl/>
                <w:lang w:bidi="ar-IQ"/>
              </w:rPr>
            </w:pPr>
            <w:r w:rsidRPr="001556AF">
              <w:rPr>
                <w:rFonts w:ascii="Traditional Arabic" w:hAnsi="Traditional Arabic" w:cs="Traditional Arabic" w:hint="cs"/>
                <w:b w:val="0"/>
                <w:bCs w:val="0"/>
                <w:sz w:val="24"/>
                <w:szCs w:val="24"/>
                <w:rtl/>
                <w:lang w:bidi="ar-IQ"/>
              </w:rPr>
              <w:t xml:space="preserve"> البنية التحتية</w:t>
            </w:r>
          </w:p>
        </w:tc>
      </w:tr>
      <w:tr w:rsidR="00F02877" w:rsidTr="001556AF">
        <w:tc>
          <w:tcPr>
            <w:cnfStyle w:val="001000000000" w:firstRow="0" w:lastRow="0" w:firstColumn="1" w:lastColumn="0" w:oddVBand="0" w:evenVBand="0" w:oddHBand="0" w:evenHBand="0" w:firstRowFirstColumn="0" w:firstRowLastColumn="0" w:lastRowFirstColumn="0" w:lastRowLastColumn="0"/>
            <w:tcW w:w="5415" w:type="dxa"/>
            <w:gridSpan w:val="3"/>
          </w:tcPr>
          <w:p w:rsidR="00F02877" w:rsidRPr="001556AF" w:rsidRDefault="00F02877" w:rsidP="00F02877">
            <w:pPr>
              <w:pStyle w:val="ListParagraph"/>
              <w:numPr>
                <w:ilvl w:val="0"/>
                <w:numId w:val="10"/>
              </w:numPr>
              <w:bidi/>
              <w:ind w:left="476"/>
              <w:rPr>
                <w:rFonts w:ascii="Traditional Arabic" w:hAnsi="Traditional Arabic" w:cs="Traditional Arabic"/>
                <w:sz w:val="24"/>
                <w:szCs w:val="24"/>
                <w:rtl/>
              </w:rPr>
            </w:pPr>
            <w:r w:rsidRPr="001556AF">
              <w:rPr>
                <w:rFonts w:ascii="Traditional Arabic" w:hAnsi="Traditional Arabic" w:cs="Traditional Arabic" w:hint="cs"/>
                <w:sz w:val="24"/>
                <w:szCs w:val="24"/>
                <w:rtl/>
              </w:rPr>
              <w:t>الكتب المقررة المطلوبة</w:t>
            </w:r>
          </w:p>
        </w:tc>
        <w:tc>
          <w:tcPr>
            <w:tcW w:w="5375" w:type="dxa"/>
            <w:gridSpan w:val="3"/>
          </w:tcPr>
          <w:p w:rsidR="00F02877" w:rsidRPr="009B2E60" w:rsidRDefault="00F02877" w:rsidP="00F0287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لاتوجد كتب مقررة مطلوبة</w:t>
            </w:r>
          </w:p>
        </w:tc>
      </w:tr>
      <w:tr w:rsidR="00F02877"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F02877" w:rsidRPr="001556AF" w:rsidRDefault="00F02877" w:rsidP="00F02877">
            <w:pPr>
              <w:pStyle w:val="ListParagraph"/>
              <w:numPr>
                <w:ilvl w:val="0"/>
                <w:numId w:val="10"/>
              </w:numPr>
              <w:bidi/>
              <w:ind w:left="476"/>
              <w:rPr>
                <w:rFonts w:ascii="Traditional Arabic" w:hAnsi="Traditional Arabic" w:cs="Traditional Arabic"/>
                <w:sz w:val="24"/>
                <w:szCs w:val="24"/>
                <w:rtl/>
              </w:rPr>
            </w:pPr>
            <w:r>
              <w:rPr>
                <w:rFonts w:ascii="Traditional Arabic" w:hAnsi="Traditional Arabic" w:cs="Traditional Arabic" w:hint="cs"/>
                <w:sz w:val="24"/>
                <w:szCs w:val="24"/>
                <w:rtl/>
              </w:rPr>
              <w:t>المراجع الرئيسية (المصادر)</w:t>
            </w:r>
          </w:p>
        </w:tc>
        <w:tc>
          <w:tcPr>
            <w:tcW w:w="5375" w:type="dxa"/>
            <w:gridSpan w:val="3"/>
          </w:tcPr>
          <w:p w:rsidR="00F02877" w:rsidRPr="001A59E1" w:rsidRDefault="00F02877" w:rsidP="00F02877">
            <w:pPr>
              <w:pStyle w:val="ListParagraph"/>
              <w:numPr>
                <w:ilvl w:val="0"/>
                <w:numId w:val="11"/>
              </w:numPr>
              <w:bidi/>
              <w:ind w:left="36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A59E1">
              <w:rPr>
                <w:rFonts w:ascii="Traditional Arabic" w:hAnsi="Traditional Arabic" w:cs="Traditional Arabic" w:hint="cs"/>
                <w:sz w:val="24"/>
                <w:szCs w:val="24"/>
                <w:rtl/>
              </w:rPr>
              <w:t>مكتبة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الكلية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للحصول</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على</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المصادر</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الاضافية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للمناهج</w:t>
            </w:r>
            <w:r>
              <w:rPr>
                <w:rFonts w:ascii="Traditional Arabic" w:hAnsi="Traditional Arabic" w:cs="Traditional Arabic" w:hint="cs"/>
                <w:sz w:val="24"/>
                <w:szCs w:val="24"/>
                <w:rtl/>
              </w:rPr>
              <w:t xml:space="preserve"> </w:t>
            </w:r>
            <w:r w:rsidRPr="001A59E1">
              <w:rPr>
                <w:rFonts w:ascii="Traditional Arabic" w:hAnsi="Traditional Arabic" w:cs="Traditional Arabic" w:hint="cs"/>
                <w:sz w:val="24"/>
                <w:szCs w:val="24"/>
                <w:rtl/>
              </w:rPr>
              <w:t>الدراسية</w:t>
            </w:r>
            <w:r w:rsidRPr="001A59E1">
              <w:rPr>
                <w:rFonts w:ascii="Traditional Arabic" w:hAnsi="Traditional Arabic" w:cs="Traditional Arabic"/>
                <w:sz w:val="24"/>
                <w:szCs w:val="24"/>
                <w:rtl/>
              </w:rPr>
              <w:t>.</w:t>
            </w:r>
          </w:p>
          <w:p w:rsidR="00F02877" w:rsidRPr="001A59E1" w:rsidRDefault="00F02877" w:rsidP="00F02877">
            <w:pPr>
              <w:pStyle w:val="ListParagraph"/>
              <w:numPr>
                <w:ilvl w:val="0"/>
                <w:numId w:val="11"/>
              </w:numPr>
              <w:bidi/>
              <w:ind w:left="36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1A59E1">
              <w:rPr>
                <w:rFonts w:ascii="Traditional Arabic" w:hAnsi="Traditional Arabic" w:cs="Traditional Arabic" w:hint="cs"/>
                <w:sz w:val="24"/>
                <w:szCs w:val="24"/>
                <w:rtl/>
              </w:rPr>
              <w:t>الاطلاع</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على</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المواقع</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الالكترونية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العلمية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للاطلاع</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على</w:t>
            </w:r>
            <w:r>
              <w:rPr>
                <w:rFonts w:ascii="Traditional Arabic" w:hAnsi="Traditional Arabic" w:cs="Traditional Arabic" w:hint="cs"/>
                <w:sz w:val="24"/>
                <w:szCs w:val="24"/>
                <w:rtl/>
              </w:rPr>
              <w:t xml:space="preserve"> </w:t>
            </w:r>
            <w:r w:rsidRPr="001A59E1">
              <w:rPr>
                <w:rFonts w:ascii="Traditional Arabic" w:hAnsi="Traditional Arabic" w:cs="Traditional Arabic" w:hint="cs"/>
                <w:sz w:val="24"/>
                <w:szCs w:val="24"/>
                <w:rtl/>
              </w:rPr>
              <w:t>المستجدات</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الحديثة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في</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المادة</w:t>
            </w:r>
            <w:r w:rsidRPr="001A59E1">
              <w:rPr>
                <w:rFonts w:ascii="Traditional Arabic" w:hAnsi="Traditional Arabic" w:cs="Traditional Arabic"/>
                <w:sz w:val="24"/>
                <w:szCs w:val="24"/>
                <w:rtl/>
              </w:rPr>
              <w:t xml:space="preserve"> .</w:t>
            </w:r>
          </w:p>
        </w:tc>
      </w:tr>
      <w:tr w:rsidR="00F02877" w:rsidTr="001556AF">
        <w:tc>
          <w:tcPr>
            <w:cnfStyle w:val="001000000000" w:firstRow="0" w:lastRow="0" w:firstColumn="1" w:lastColumn="0" w:oddVBand="0" w:evenVBand="0" w:oddHBand="0" w:evenHBand="0" w:firstRowFirstColumn="0" w:firstRowLastColumn="0" w:lastRowFirstColumn="0" w:lastRowLastColumn="0"/>
            <w:tcW w:w="5415" w:type="dxa"/>
            <w:gridSpan w:val="3"/>
          </w:tcPr>
          <w:p w:rsidR="00F02877" w:rsidRPr="001A59E1" w:rsidRDefault="00F02877" w:rsidP="00F02877">
            <w:pPr>
              <w:pStyle w:val="ListParagraph"/>
              <w:numPr>
                <w:ilvl w:val="0"/>
                <w:numId w:val="10"/>
              </w:numPr>
              <w:bidi/>
              <w:ind w:left="476"/>
              <w:rPr>
                <w:rFonts w:ascii="Traditional Arabic" w:hAnsi="Traditional Arabic" w:cs="Traditional Arabic"/>
                <w:sz w:val="24"/>
                <w:szCs w:val="24"/>
                <w:rtl/>
              </w:rPr>
            </w:pPr>
            <w:r>
              <w:rPr>
                <w:rFonts w:ascii="Traditional Arabic" w:hAnsi="Traditional Arabic" w:cs="Traditional Arabic" w:hint="cs"/>
                <w:sz w:val="24"/>
                <w:szCs w:val="24"/>
                <w:rtl/>
              </w:rPr>
              <w:t>الكتب والمراجع التي يوصى بها (المجلات العلمية, التقارير, ...)</w:t>
            </w:r>
          </w:p>
        </w:tc>
        <w:tc>
          <w:tcPr>
            <w:tcW w:w="5375" w:type="dxa"/>
            <w:gridSpan w:val="3"/>
          </w:tcPr>
          <w:p w:rsidR="00F02877" w:rsidRDefault="00F02877" w:rsidP="00F02877">
            <w:pPr>
              <w:pStyle w:val="ListParagraph"/>
              <w:numPr>
                <w:ilvl w:val="0"/>
                <w:numId w:val="11"/>
              </w:numPr>
              <w:ind w:left="459"/>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proofErr w:type="spellStart"/>
            <w:r w:rsidRPr="001A59E1">
              <w:rPr>
                <w:rFonts w:ascii="Traditional Arabic" w:hAnsi="Traditional Arabic" w:cs="Traditional Arabic"/>
                <w:sz w:val="24"/>
                <w:szCs w:val="24"/>
              </w:rPr>
              <w:t>Moler</w:t>
            </w:r>
            <w:proofErr w:type="spellEnd"/>
            <w:r w:rsidRPr="001A59E1">
              <w:rPr>
                <w:rFonts w:ascii="Traditional Arabic" w:hAnsi="Traditional Arabic" w:cs="Traditional Arabic"/>
                <w:sz w:val="24"/>
                <w:szCs w:val="24"/>
              </w:rPr>
              <w:t>, Cleve B., “Experiments with MATLAB.”, Society for Industrial and Applied Mathematics, 2011.</w:t>
            </w:r>
          </w:p>
          <w:p w:rsidR="00F02877" w:rsidRPr="001A59E1" w:rsidRDefault="00F02877" w:rsidP="00F02877">
            <w:pPr>
              <w:pStyle w:val="ListParagraph"/>
              <w:numPr>
                <w:ilvl w:val="0"/>
                <w:numId w:val="11"/>
              </w:numPr>
              <w:ind w:left="459"/>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proofErr w:type="spellStart"/>
            <w:r w:rsidRPr="001A59E1">
              <w:rPr>
                <w:rFonts w:ascii="Traditional Arabic" w:hAnsi="Traditional Arabic" w:cs="Traditional Arabic"/>
                <w:sz w:val="24"/>
                <w:szCs w:val="24"/>
              </w:rPr>
              <w:t>Perutka</w:t>
            </w:r>
            <w:proofErr w:type="spellEnd"/>
            <w:r w:rsidRPr="001A59E1">
              <w:rPr>
                <w:rFonts w:ascii="Traditional Arabic" w:hAnsi="Traditional Arabic" w:cs="Traditional Arabic"/>
                <w:sz w:val="24"/>
                <w:szCs w:val="24"/>
              </w:rPr>
              <w:t>, Karel., “MATLAB for Engineers-Applications in Control, Electrical Engineering, IT and</w:t>
            </w:r>
            <w:r w:rsidRPr="001A59E1">
              <w:rPr>
                <w:rFonts w:ascii="Traditional Arabic" w:hAnsi="Traditional Arabic" w:cs="Traditional Arabic" w:hint="cs"/>
                <w:sz w:val="24"/>
                <w:szCs w:val="24"/>
                <w:rtl/>
              </w:rPr>
              <w:t xml:space="preserve"> </w:t>
            </w:r>
            <w:r w:rsidRPr="001A59E1">
              <w:rPr>
                <w:rFonts w:ascii="Traditional Arabic" w:hAnsi="Traditional Arabic" w:cs="Traditional Arabic"/>
                <w:sz w:val="24"/>
                <w:szCs w:val="24"/>
              </w:rPr>
              <w:t>Robotics.”, 2011</w:t>
            </w:r>
            <w:r w:rsidRPr="001A59E1">
              <w:rPr>
                <w:rFonts w:ascii="Traditional Arabic" w:hAnsi="Traditional Arabic" w:cs="Traditional Arabic"/>
                <w:sz w:val="24"/>
                <w:szCs w:val="24"/>
                <w:rtl/>
              </w:rPr>
              <w:t>.</w:t>
            </w:r>
          </w:p>
        </w:tc>
      </w:tr>
      <w:tr w:rsidR="00F02877"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F02877" w:rsidRPr="001A59E1" w:rsidRDefault="00F02877" w:rsidP="00F02877">
            <w:pPr>
              <w:pStyle w:val="ListParagraph"/>
              <w:numPr>
                <w:ilvl w:val="0"/>
                <w:numId w:val="10"/>
              </w:numPr>
              <w:bidi/>
              <w:jc w:val="center"/>
              <w:rPr>
                <w:rFonts w:ascii="Traditional Arabic" w:hAnsi="Traditional Arabic" w:cs="Traditional Arabic"/>
                <w:sz w:val="24"/>
                <w:szCs w:val="24"/>
                <w:rtl/>
              </w:rPr>
            </w:pPr>
            <w:r>
              <w:rPr>
                <w:rFonts w:ascii="Traditional Arabic" w:hAnsi="Traditional Arabic" w:cs="Traditional Arabic" w:hint="cs"/>
                <w:sz w:val="24"/>
                <w:szCs w:val="24"/>
                <w:rtl/>
              </w:rPr>
              <w:t>المراجع الالكترونية ومواقع الانترنت</w:t>
            </w:r>
          </w:p>
        </w:tc>
        <w:tc>
          <w:tcPr>
            <w:tcW w:w="5375" w:type="dxa"/>
            <w:gridSpan w:val="3"/>
          </w:tcPr>
          <w:p w:rsidR="00F02877" w:rsidRPr="009B2E60" w:rsidRDefault="00F02877" w:rsidP="00F02877">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www.mathworks.com</w:t>
            </w:r>
          </w:p>
        </w:tc>
      </w:tr>
    </w:tbl>
    <w:p w:rsidR="006548F8" w:rsidRPr="006548F8" w:rsidRDefault="006548F8" w:rsidP="006548F8">
      <w:pPr>
        <w:bidi/>
        <w:jc w:val="both"/>
        <w:rPr>
          <w:rFonts w:ascii="Traditional Arabic" w:hAnsi="Traditional Arabic" w:cs="Traditional Arabic"/>
          <w:b/>
          <w:bCs/>
          <w:sz w:val="28"/>
          <w:szCs w:val="28"/>
          <w:rtl/>
        </w:rPr>
        <w:sectPr w:rsidR="006548F8" w:rsidRPr="006548F8" w:rsidSect="00A111A9">
          <w:pgSz w:w="12240" w:h="15840"/>
          <w:pgMar w:top="720" w:right="720" w:bottom="720" w:left="720" w:header="720" w:footer="720" w:gutter="0"/>
          <w:cols w:space="720"/>
          <w:docGrid w:linePitch="360"/>
        </w:sectPr>
      </w:pPr>
    </w:p>
    <w:p w:rsidR="007A3095" w:rsidRDefault="007A3095" w:rsidP="007A3095">
      <w:pPr>
        <w:bidi/>
      </w:pPr>
    </w:p>
    <w:sectPr w:rsidR="007A3095" w:rsidSect="00A111A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EA7" w:rsidRDefault="00D13EA7" w:rsidP="003D6A65">
      <w:pPr>
        <w:spacing w:after="0" w:line="240" w:lineRule="auto"/>
      </w:pPr>
      <w:r>
        <w:separator/>
      </w:r>
    </w:p>
  </w:endnote>
  <w:endnote w:type="continuationSeparator" w:id="0">
    <w:p w:rsidR="00D13EA7" w:rsidRDefault="00D13EA7" w:rsidP="003D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6005"/>
      <w:docPartObj>
        <w:docPartGallery w:val="Page Numbers (Bottom of Page)"/>
        <w:docPartUnique/>
      </w:docPartObj>
    </w:sdtPr>
    <w:sdtEndPr>
      <w:rPr>
        <w:color w:val="7F7F7F" w:themeColor="background1" w:themeShade="7F"/>
        <w:spacing w:val="60"/>
      </w:rPr>
    </w:sdtEndPr>
    <w:sdtContent>
      <w:p w:rsidR="001556AF" w:rsidRDefault="001556A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015A2" w:rsidRPr="00C015A2">
          <w:rPr>
            <w:b/>
            <w:bCs/>
            <w:noProof/>
          </w:rPr>
          <w:t>8</w:t>
        </w:r>
        <w:r>
          <w:rPr>
            <w:b/>
            <w:bCs/>
            <w:noProof/>
          </w:rPr>
          <w:fldChar w:fldCharType="end"/>
        </w:r>
        <w:r>
          <w:rPr>
            <w:b/>
            <w:bCs/>
          </w:rPr>
          <w:t xml:space="preserve"> | </w:t>
        </w:r>
        <w:r>
          <w:rPr>
            <w:color w:val="7F7F7F" w:themeColor="background1" w:themeShade="7F"/>
            <w:spacing w:val="60"/>
          </w:rPr>
          <w:t>Page</w:t>
        </w:r>
      </w:p>
    </w:sdtContent>
  </w:sdt>
  <w:p w:rsidR="001556AF" w:rsidRDefault="0015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EA7" w:rsidRDefault="00D13EA7" w:rsidP="003D6A65">
      <w:pPr>
        <w:spacing w:after="0" w:line="240" w:lineRule="auto"/>
      </w:pPr>
      <w:r>
        <w:separator/>
      </w:r>
    </w:p>
  </w:footnote>
  <w:footnote w:type="continuationSeparator" w:id="0">
    <w:p w:rsidR="00D13EA7" w:rsidRDefault="00D13EA7" w:rsidP="003D6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F1A"/>
    <w:multiLevelType w:val="hybridMultilevel"/>
    <w:tmpl w:val="4A82E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822D7"/>
    <w:multiLevelType w:val="hybridMultilevel"/>
    <w:tmpl w:val="E84E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4532"/>
    <w:multiLevelType w:val="hybridMultilevel"/>
    <w:tmpl w:val="B63238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66093"/>
    <w:multiLevelType w:val="multilevel"/>
    <w:tmpl w:val="8256BEFC"/>
    <w:lvl w:ilvl="0">
      <w:start w:val="1"/>
      <w:numFmt w:val="decimal"/>
      <w:lvlText w:val="%1."/>
      <w:lvlJc w:val="left"/>
      <w:pPr>
        <w:tabs>
          <w:tab w:val="num" w:pos="360"/>
        </w:tabs>
        <w:ind w:left="360" w:hanging="360"/>
      </w:pPr>
      <w:rPr>
        <w:rFonts w:ascii="Traditional Arabic" w:hAnsi="Traditional Arabic" w:cs="Traditional Arabic" w:hint="default"/>
        <w:b w:val="0"/>
        <w:bCs w:val="0"/>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76C4EC8"/>
    <w:multiLevelType w:val="hybridMultilevel"/>
    <w:tmpl w:val="715C6D88"/>
    <w:lvl w:ilvl="0" w:tplc="DCF2E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529C"/>
    <w:multiLevelType w:val="hybridMultilevel"/>
    <w:tmpl w:val="08CCB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54C6F"/>
    <w:multiLevelType w:val="hybridMultilevel"/>
    <w:tmpl w:val="F516D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17D67"/>
    <w:multiLevelType w:val="hybridMultilevel"/>
    <w:tmpl w:val="B9709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A6469"/>
    <w:multiLevelType w:val="hybridMultilevel"/>
    <w:tmpl w:val="C1B2660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2142168">
    <w:abstractNumId w:val="3"/>
  </w:num>
  <w:num w:numId="2" w16cid:durableId="296879719">
    <w:abstractNumId w:val="7"/>
  </w:num>
  <w:num w:numId="3" w16cid:durableId="2117435286">
    <w:abstractNumId w:val="6"/>
  </w:num>
  <w:num w:numId="4" w16cid:durableId="729546866">
    <w:abstractNumId w:val="9"/>
  </w:num>
  <w:num w:numId="5" w16cid:durableId="1117987848">
    <w:abstractNumId w:val="10"/>
  </w:num>
  <w:num w:numId="6" w16cid:durableId="1789664150">
    <w:abstractNumId w:val="2"/>
  </w:num>
  <w:num w:numId="7" w16cid:durableId="132715705">
    <w:abstractNumId w:val="1"/>
  </w:num>
  <w:num w:numId="8" w16cid:durableId="899287203">
    <w:abstractNumId w:val="0"/>
  </w:num>
  <w:num w:numId="9" w16cid:durableId="474109735">
    <w:abstractNumId w:val="5"/>
  </w:num>
  <w:num w:numId="10" w16cid:durableId="2130541179">
    <w:abstractNumId w:val="4"/>
  </w:num>
  <w:num w:numId="11" w16cid:durableId="728652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jIzNTexNLO0tDRQ0lEKTi0uzszPAykwqgUA3cGIuywAAAA="/>
  </w:docVars>
  <w:rsids>
    <w:rsidRoot w:val="007A3095"/>
    <w:rsid w:val="0002057B"/>
    <w:rsid w:val="00097231"/>
    <w:rsid w:val="001556AF"/>
    <w:rsid w:val="00167E0D"/>
    <w:rsid w:val="001727EF"/>
    <w:rsid w:val="001A2A94"/>
    <w:rsid w:val="001A59E1"/>
    <w:rsid w:val="001C1A1F"/>
    <w:rsid w:val="003D6A65"/>
    <w:rsid w:val="00634558"/>
    <w:rsid w:val="006548F8"/>
    <w:rsid w:val="007A3095"/>
    <w:rsid w:val="0082400A"/>
    <w:rsid w:val="00975399"/>
    <w:rsid w:val="009B2E60"/>
    <w:rsid w:val="00A111A9"/>
    <w:rsid w:val="00C015A2"/>
    <w:rsid w:val="00C9426B"/>
    <w:rsid w:val="00D13EA7"/>
    <w:rsid w:val="00DA14C9"/>
    <w:rsid w:val="00DA7B92"/>
    <w:rsid w:val="00F02877"/>
    <w:rsid w:val="00F30DDE"/>
    <w:rsid w:val="00F702A5"/>
    <w:rsid w:val="00FC4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A8569-EF71-4C6F-A8BE-BDBDCB96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7A309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1">
    <w:name w:val="Grid Table 2 - Accent 51"/>
    <w:basedOn w:val="TableNormal"/>
    <w:uiPriority w:val="47"/>
    <w:rsid w:val="007A309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3D6A65"/>
    <w:pPr>
      <w:ind w:left="720"/>
      <w:contextualSpacing/>
    </w:pPr>
  </w:style>
  <w:style w:type="paragraph" w:styleId="Header">
    <w:name w:val="header"/>
    <w:basedOn w:val="Normal"/>
    <w:link w:val="HeaderChar"/>
    <w:uiPriority w:val="99"/>
    <w:unhideWhenUsed/>
    <w:rsid w:val="003D6A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6A65"/>
  </w:style>
  <w:style w:type="paragraph" w:styleId="Footer">
    <w:name w:val="footer"/>
    <w:basedOn w:val="Normal"/>
    <w:link w:val="FooterChar"/>
    <w:uiPriority w:val="99"/>
    <w:unhideWhenUsed/>
    <w:rsid w:val="003D6A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6A65"/>
  </w:style>
  <w:style w:type="table" w:customStyle="1" w:styleId="PlainTable11">
    <w:name w:val="Plain Table 11"/>
    <w:basedOn w:val="TableNormal"/>
    <w:uiPriority w:val="41"/>
    <w:rsid w:val="00A111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51">
    <w:name w:val="Grid Table 4 - Accent 51"/>
    <w:basedOn w:val="TableNormal"/>
    <w:uiPriority w:val="49"/>
    <w:rsid w:val="006548F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B3FD-040B-42FD-8AB7-A976E474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Musaab</dc:creator>
  <cp:keywords/>
  <dc:description/>
  <cp:lastModifiedBy>Ali Nadhim</cp:lastModifiedBy>
  <cp:revision>9</cp:revision>
  <dcterms:created xsi:type="dcterms:W3CDTF">2021-09-21T18:30:00Z</dcterms:created>
  <dcterms:modified xsi:type="dcterms:W3CDTF">2023-01-21T17:22:00Z</dcterms:modified>
</cp:coreProperties>
</file>